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80"/>
        <w:ind w:left="0" w:firstLineChars="0" w:firstLine="0"/>
        <w:rPr>
          <w:rFonts w:hint="eastAsia"/>
        </w:rPr>
      </w:pPr>
      <w:bookmarkStart w:id="0" w:name="_Toc83218868"/>
      <w:r>
        <w:rPr>
          <w:rFonts w:ascii="方正黑体_GBK" w:eastAsia="方正黑体_GBK" w:hint="eastAsia"/>
          <w:vanish w:val="0"/>
        </w:rPr>
        <w:t>附件22</w:t>
      </w:r>
    </w:p>
    <w:p>
      <w:pPr>
        <w:pStyle w:val="81"/>
        <w:pBdr>
          <w:top w:val="none" w:sz="0" w:space="0" w:color="auto"/>
          <w:left w:val="none" w:sz="0" w:space="0" w:color="auto"/>
          <w:bottom w:val="none" w:sz="0" w:space="0" w:color="auto"/>
          <w:right w:val="none" w:sz="0" w:space="0" w:color="auto"/>
        </w:pBdr>
        <w:kinsoku/>
        <w:wordWrap/>
        <w:overflowPunct/>
        <w:topLinePunct w:val="0"/>
        <w:autoSpaceDE/>
        <w:autoSpaceDN/>
        <w:spacing w:line="560" w:lineRule="exact"/>
        <w:jc w:val="left"/>
        <w:rPr>
          <w:rFonts w:ascii="方正黑体_GBK" w:eastAsia="方正黑体_GBK" w:hint="eastAsia"/>
          <w:vanish w:val="0"/>
        </w:rPr>
      </w:pPr>
    </w:p>
    <w:p>
      <w:pPr>
        <w:pStyle w:val="81"/>
        <w:pBdr>
          <w:top w:val="none" w:sz="0" w:space="0" w:color="auto"/>
          <w:left w:val="none" w:sz="0" w:space="0" w:color="auto"/>
          <w:bottom w:val="none" w:sz="0" w:space="0" w:color="auto"/>
          <w:right w:val="none" w:sz="0" w:space="0" w:color="auto"/>
        </w:pBdr>
        <w:kinsoku/>
        <w:wordWrap/>
        <w:overflowPunct/>
        <w:topLinePunct w:val="0"/>
        <w:autoSpaceDE/>
        <w:autoSpaceDN/>
        <w:spacing w:line="560" w:lineRule="exact"/>
        <w:jc w:val="center"/>
        <w:outlineLvl w:val="0"/>
        <w:rPr>
          <w:rFonts w:ascii="方正小标宋_GBK" w:eastAsia="方正小标宋_GBK" w:hint="eastAsia"/>
          <w:vanish w:val="0"/>
          <w:sz w:val="44"/>
          <w:szCs w:val="44"/>
        </w:rPr>
      </w:pPr>
      <w:bookmarkStart w:id="1" w:name="_Toc82338306"/>
      <w:r>
        <w:rPr>
          <w:rFonts w:ascii="方正小标宋_GBK" w:eastAsia="方正小标宋_GBK" w:hint="eastAsia"/>
          <w:vanish w:val="0"/>
          <w:sz w:val="44"/>
          <w:szCs w:val="44"/>
        </w:rPr>
        <w:t>中华人民共和国海关确定进出口货物</w:t>
      </w:r>
      <w:r>
        <w:rPr>
          <w:rFonts w:ascii="方正小标宋_GBK" w:eastAsia="方正小标宋_GBK"/>
          <w:vanish w:val="0"/>
          <w:sz w:val="44"/>
          <w:szCs w:val="44"/>
        </w:rPr>
        <w:br/>
      </w:r>
      <w:r>
        <w:rPr>
          <w:rFonts w:ascii="方正小标宋_GBK" w:eastAsia="方正小标宋_GBK" w:hint="eastAsia"/>
          <w:vanish w:val="0"/>
          <w:sz w:val="44"/>
          <w:szCs w:val="44"/>
        </w:rPr>
        <w:t>计税价格办法</w:t>
      </w:r>
      <w:bookmarkEnd w:id="0"/>
      <w:bookmarkEnd w:id="1"/>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p>
    <w:p>
      <w:pPr>
        <w:pStyle w:val="83"/>
        <w:pBdr>
          <w:top w:val="none" w:sz="0" w:space="0" w:color="auto"/>
          <w:left w:val="none" w:sz="0" w:space="0" w:color="auto"/>
          <w:bottom w:val="none" w:sz="0" w:space="0" w:color="auto"/>
          <w:right w:val="none" w:sz="0" w:space="0" w:color="auto"/>
        </w:pBdr>
        <w:spacing w:beforeLines="50" w:before="156" w:beforeAutospacing="0" w:afterLines="50" w:after="156" w:afterAutospacing="0"/>
        <w:ind w:left="0" w:right="0" w:firstLineChars="62" w:firstLine="198"/>
        <w:jc w:val="center"/>
        <w:rPr>
          <w:rFonts w:ascii="方正黑体_GBK" w:eastAsia="方正黑体_GBK" w:cs="宋体" w:hint="eastAsia"/>
          <w:vanish w:val="0"/>
          <w:szCs w:val="32"/>
        </w:rPr>
      </w:pPr>
      <w:r>
        <w:rPr>
          <w:rFonts w:ascii="方正黑体_GBK" w:eastAsia="方正黑体_GBK" w:cs="宋体" w:hint="eastAsia"/>
          <w:vanish w:val="0"/>
          <w:szCs w:val="32"/>
        </w:rPr>
        <w:t>第一章  总则</w:t>
      </w:r>
    </w:p>
    <w:p>
      <w:pPr>
        <w:pStyle w:val="83"/>
        <w:pBdr>
          <w:top w:val="none" w:sz="0" w:space="0" w:color="auto"/>
          <w:left w:val="none" w:sz="0" w:space="0" w:color="auto"/>
          <w:bottom w:val="none" w:sz="0" w:space="0" w:color="auto"/>
          <w:right w:val="none" w:sz="0" w:space="0" w:color="auto"/>
        </w:pBdr>
        <w:spacing w:beforeLines="50" w:before="156" w:beforeAutospacing="0" w:afterLines="50" w:after="156" w:afterAutospacing="0"/>
        <w:ind w:left="0" w:right="0" w:firstLineChars="62" w:firstLine="198"/>
        <w:jc w:val="center"/>
        <w:rPr>
          <w:rFonts w:ascii="方正黑体_GBK" w:eastAsia="方正黑体_GBK" w:cs="宋体" w:hint="eastAsia"/>
          <w:vanish w:val="0"/>
          <w:szCs w:val="32"/>
        </w:rPr>
      </w:pPr>
      <w:bookmarkStart w:id="2" w:name="_GoBack"/>
      <w:bookmarkEnd w:id="2"/>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第一条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为了正确确定进出口货物的计税价格，根据《中华人民共和国海关法》（以下简称《海关法》）、《中华人民共和国关税法》的规定，制定本办法。</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第二条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海关确定进出口货物的计税价格，应当遵循客观、公平、统一的原则。</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第三条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进出口货物计税价格的确定，适用本办法。海关可以依申请或者依职权，对进出口货物的计税价格依法进行确定。</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内销保税货物计税价格的确定，准许进口的进境旅客行李物品、个人邮递物品以及其他个人自用物品的计税价格的确定，涉嫌走私的进出口货物、物品的计税价格的核定，不适用本办法。</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第四条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海关应当按照国家有关规定，妥善保管纳税人提供的涉及商业秘密的资料，除法律、行政法规另有规定外，不得对外提供。</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纳税人可以书面向海关提出为其保守商业秘密的要求，并且具体列明需要保密的内容，但是不得以商业秘密为理由拒绝向海关提供有关资料。</w:t>
      </w:r>
    </w:p>
    <w:p>
      <w:pPr>
        <w:pStyle w:val="83"/>
        <w:pBdr>
          <w:top w:val="none" w:sz="0" w:space="0" w:color="auto"/>
          <w:left w:val="none" w:sz="0" w:space="0" w:color="auto"/>
          <w:bottom w:val="none" w:sz="0" w:space="0" w:color="auto"/>
          <w:right w:val="none" w:sz="0" w:space="0" w:color="auto"/>
        </w:pBdr>
        <w:spacing w:beforeLines="50" w:before="156" w:beforeAutospacing="0" w:afterLines="50" w:after="156" w:afterAutospacing="0"/>
        <w:ind w:left="0" w:right="0" w:firstLineChars="62" w:firstLine="198"/>
        <w:jc w:val="center"/>
        <w:rPr>
          <w:rFonts w:ascii="方正黑体_GBK" w:eastAsia="方正黑体_GBK" w:cs="宋体" w:hint="eastAsia"/>
          <w:vanish w:val="0"/>
          <w:szCs w:val="32"/>
        </w:rPr>
      </w:pPr>
    </w:p>
    <w:p>
      <w:pPr>
        <w:pStyle w:val="83"/>
        <w:pBdr>
          <w:top w:val="none" w:sz="0" w:space="0" w:color="auto"/>
          <w:left w:val="none" w:sz="0" w:space="0" w:color="auto"/>
          <w:bottom w:val="none" w:sz="0" w:space="0" w:color="auto"/>
          <w:right w:val="none" w:sz="0" w:space="0" w:color="auto"/>
        </w:pBdr>
        <w:spacing w:beforeLines="50" w:before="156" w:beforeAutospacing="0" w:afterLines="50" w:after="156" w:afterAutospacing="0"/>
        <w:ind w:left="0" w:right="0" w:firstLineChars="62" w:firstLine="198"/>
        <w:jc w:val="center"/>
        <w:rPr>
          <w:rFonts w:ascii="方正黑体_GBK" w:eastAsia="方正黑体_GBK" w:cs="宋体" w:hint="eastAsia"/>
          <w:vanish w:val="0"/>
          <w:szCs w:val="32"/>
        </w:rPr>
      </w:pPr>
      <w:r>
        <w:rPr>
          <w:rFonts w:ascii="方正黑体_GBK" w:eastAsia="方正黑体_GBK" w:cs="宋体" w:hint="eastAsia"/>
          <w:vanish w:val="0"/>
          <w:szCs w:val="32"/>
        </w:rPr>
        <w:t>第二章  进口货物的计税价格</w:t>
      </w:r>
    </w:p>
    <w:p>
      <w:pPr>
        <w:pStyle w:val="83"/>
        <w:pBdr>
          <w:top w:val="none" w:sz="0" w:space="0" w:color="auto"/>
          <w:left w:val="none" w:sz="0" w:space="0" w:color="auto"/>
          <w:bottom w:val="none" w:sz="0" w:space="0" w:color="auto"/>
          <w:right w:val="none" w:sz="0" w:space="0" w:color="auto"/>
        </w:pBdr>
        <w:spacing w:beforeLines="50" w:before="156" w:beforeAutospacing="0" w:afterLines="50" w:after="156" w:afterAutospacing="0"/>
        <w:ind w:left="0" w:right="0" w:firstLineChars="62" w:firstLine="198"/>
        <w:jc w:val="center"/>
        <w:rPr>
          <w:rFonts w:ascii="方正黑体_GBK" w:eastAsia="方正黑体_GBK" w:cs="宋体" w:hint="eastAsia"/>
          <w:vanish w:val="0"/>
          <w:szCs w:val="32"/>
        </w:rPr>
      </w:pPr>
    </w:p>
    <w:p>
      <w:pPr>
        <w:pStyle w:val="83"/>
        <w:pBdr>
          <w:top w:val="none" w:sz="0" w:space="0" w:color="auto"/>
          <w:left w:val="none" w:sz="0" w:space="0" w:color="auto"/>
          <w:bottom w:val="none" w:sz="0" w:space="0" w:color="auto"/>
          <w:right w:val="none" w:sz="0" w:space="0" w:color="auto"/>
        </w:pBdr>
        <w:spacing w:beforeLines="50" w:before="156" w:beforeAutospacing="0" w:afterLines="50" w:after="156" w:afterAutospacing="0"/>
        <w:ind w:left="0" w:right="0" w:firstLineChars="62" w:firstLine="198"/>
        <w:jc w:val="center"/>
        <w:rPr>
          <w:rFonts w:ascii="方正楷体_GBK" w:eastAsia="方正楷体_GBK" w:cs="宋体" w:hint="eastAsia"/>
          <w:b/>
          <w:bCs w:val="0"/>
          <w:vanish w:val="0"/>
          <w:szCs w:val="32"/>
        </w:rPr>
      </w:pPr>
      <w:r>
        <w:rPr>
          <w:rFonts w:ascii="方正楷体_GBK" w:eastAsia="方正楷体_GBK" w:cs="宋体" w:hint="eastAsia"/>
          <w:b/>
          <w:bCs w:val="0"/>
          <w:vanish w:val="0"/>
          <w:szCs w:val="32"/>
        </w:rPr>
        <w:t>第一节  进口货物计税价格确定方法</w:t>
      </w:r>
    </w:p>
    <w:p>
      <w:pPr>
        <w:pStyle w:val="83"/>
        <w:pBdr>
          <w:top w:val="none" w:sz="0" w:space="0" w:color="auto"/>
          <w:left w:val="none" w:sz="0" w:space="0" w:color="auto"/>
          <w:bottom w:val="none" w:sz="0" w:space="0" w:color="auto"/>
          <w:right w:val="none" w:sz="0" w:space="0" w:color="auto"/>
        </w:pBdr>
        <w:spacing w:beforeLines="50" w:before="156" w:beforeAutospacing="0" w:afterLines="50" w:after="156" w:afterAutospacing="0"/>
        <w:ind w:left="0" w:right="0" w:firstLineChars="62" w:firstLine="198"/>
        <w:jc w:val="center"/>
        <w:rPr>
          <w:rFonts w:ascii="Times New Roman" w:cs="宋体" w:hAnsi="Times New Roman"/>
          <w:vanish w:val="0"/>
          <w:szCs w:val="32"/>
        </w:rPr>
      </w:pP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第五条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进口货物的计税价格，由海关以该货物的成交价格为基础确定，并且应当包括货物运抵中华人民共和国境内输入地点起卸前的运输及其相关费用、保险费。</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第六条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进口货物的成交价格不符合本章第二节规定的，或者成交价格不能确定的，海关经了解有关情况，并且与纳税人进行价格磋商后，依次以下列方法确定该货物的计税价格：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（一）相同货物成交价格估价方法；</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（二）类似货物成交价格估价方法；</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（三）倒扣价格估价方法；</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（四）计算价格估价方法；</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（五）合理方法。</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纳税人可以向海关提供有关资料，申请调整前款第三项和第四项的适用次序。</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p>
    <w:p>
      <w:pPr>
        <w:pStyle w:val="83"/>
        <w:pBdr>
          <w:top w:val="none" w:sz="0" w:space="0" w:color="auto"/>
          <w:left w:val="none" w:sz="0" w:space="0" w:color="auto"/>
          <w:bottom w:val="none" w:sz="0" w:space="0" w:color="auto"/>
          <w:right w:val="none" w:sz="0" w:space="0" w:color="auto"/>
        </w:pBdr>
        <w:spacing w:beforeLines="50" w:before="156" w:beforeAutospacing="0" w:afterLines="50" w:after="156" w:afterAutospacing="0"/>
        <w:ind w:left="0" w:right="0" w:firstLineChars="62" w:firstLine="198"/>
        <w:jc w:val="center"/>
        <w:rPr>
          <w:rFonts w:ascii="方正楷体_GBK" w:eastAsia="方正楷体_GBK" w:cs="宋体" w:hint="eastAsia"/>
          <w:b/>
          <w:bCs w:val="0"/>
          <w:vanish w:val="0"/>
          <w:szCs w:val="32"/>
        </w:rPr>
      </w:pPr>
      <w:r>
        <w:rPr>
          <w:rFonts w:ascii="方正楷体_GBK" w:eastAsia="方正楷体_GBK" w:cs="宋体" w:hint="eastAsia"/>
          <w:b/>
          <w:bCs w:val="0"/>
          <w:vanish w:val="0"/>
          <w:szCs w:val="32"/>
        </w:rPr>
        <w:t>第二节  成交价格估价方法</w:t>
      </w:r>
    </w:p>
    <w:p>
      <w:pPr>
        <w:pStyle w:val="83"/>
        <w:pBdr>
          <w:top w:val="none" w:sz="0" w:space="0" w:color="auto"/>
          <w:left w:val="none" w:sz="0" w:space="0" w:color="auto"/>
          <w:bottom w:val="none" w:sz="0" w:space="0" w:color="auto"/>
          <w:right w:val="none" w:sz="0" w:space="0" w:color="auto"/>
        </w:pBdr>
        <w:spacing w:beforeLines="50" w:before="156" w:beforeAutospacing="0" w:afterLines="50" w:after="156" w:afterAutospacing="0"/>
        <w:ind w:left="0" w:right="0" w:firstLineChars="62" w:firstLine="198"/>
        <w:jc w:val="center"/>
        <w:rPr>
          <w:rFonts w:ascii="Times New Roman" w:cs="宋体" w:hAnsi="Times New Roman"/>
          <w:vanish w:val="0"/>
          <w:szCs w:val="32"/>
        </w:rPr>
      </w:pP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第七条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进口货物的成交价格，是指卖方向中华人民共和国境内销售该货物时买方为进口该货物向卖方实付、应付的，并且按照本章第三节的规定调整后的价款总额，包括直接支付的价款和间接支付的价款。</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第八条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进口货物的成交价格应当符合下列条件：</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（一）对买方处置或者使用进口货物不予限制，但是法律、行政法规规定实施的限制、对货物销售地域的限制和对货物价格无实质性影响的限制除外；</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（二）进口货物的价格不得受到使该货物成交价格无法确定的条件或者因素的影响；</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（三）卖方不得直接或者间接获得因买方销售、处置或者使用进口货物而产生的任何收益，或者虽然有收益但是能够按照本办法第十一条第一款第四项的规定做出调整；</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（四）买卖双方之间没有特殊关系，或者虽然有特殊关系但是按照本办法第十七条、第十八条的规定未对成交价格产生影响。</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第九条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有下列情形之一的，应当视为对买方处置或者使用进口货物进行了限制：</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（一）进口货物只能用于展示或者免费赠送的；</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（二）进口货物只能销售给指定第三方的；</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（三）进口货物加工为成品后只能销售给卖方或者指定第三方的；</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（四）其他经海关审查，认定买方对进口货物的处置或者使用受到限制的。</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第十条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有下列情形之一的，应当视为进口货物的价格受到了使该货物成交价格无法确定的条件或者因素的影响：</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（一）进口货物的价格是以买方向卖方购买一定数量的其他货物为条件而确定的；</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（二）进口货物的价格是以买方向卖方销售其他货物为条件而确定的；</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（三）其他经海关审查，认定货物的价格受到使该货物成交价格无法确定的条件或者因素影响的。</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p>
    <w:p>
      <w:pPr>
        <w:pStyle w:val="83"/>
        <w:pBdr>
          <w:top w:val="none" w:sz="0" w:space="0" w:color="auto"/>
          <w:left w:val="none" w:sz="0" w:space="0" w:color="auto"/>
          <w:bottom w:val="none" w:sz="0" w:space="0" w:color="auto"/>
          <w:right w:val="none" w:sz="0" w:space="0" w:color="auto"/>
        </w:pBdr>
        <w:spacing w:beforeLines="50" w:before="156" w:beforeAutospacing="0" w:afterLines="50" w:after="156" w:afterAutospacing="0"/>
        <w:ind w:left="0" w:right="0" w:firstLineChars="62" w:firstLine="198"/>
        <w:jc w:val="center"/>
        <w:rPr>
          <w:rFonts w:ascii="方正楷体_GBK" w:eastAsia="方正楷体_GBK" w:cs="宋体" w:hint="eastAsia"/>
          <w:b/>
          <w:bCs w:val="0"/>
          <w:vanish w:val="0"/>
          <w:szCs w:val="32"/>
        </w:rPr>
      </w:pPr>
      <w:r>
        <w:rPr>
          <w:rFonts w:ascii="方正楷体_GBK" w:eastAsia="方正楷体_GBK" w:cs="宋体" w:hint="eastAsia"/>
          <w:b/>
          <w:bCs w:val="0"/>
          <w:vanish w:val="0"/>
          <w:szCs w:val="32"/>
        </w:rPr>
        <w:t>第三节  成交价格的调整项目</w:t>
      </w:r>
    </w:p>
    <w:p>
      <w:pPr>
        <w:pStyle w:val="83"/>
        <w:pBdr>
          <w:top w:val="none" w:sz="0" w:space="0" w:color="auto"/>
          <w:left w:val="none" w:sz="0" w:space="0" w:color="auto"/>
          <w:bottom w:val="none" w:sz="0" w:space="0" w:color="auto"/>
          <w:right w:val="none" w:sz="0" w:space="0" w:color="auto"/>
        </w:pBdr>
        <w:spacing w:beforeLines="50" w:before="156" w:beforeAutospacing="0" w:afterLines="50" w:after="156" w:afterAutospacing="0"/>
        <w:ind w:left="0" w:right="0" w:firstLineChars="62" w:firstLine="198"/>
        <w:jc w:val="center"/>
        <w:rPr>
          <w:rFonts w:ascii="方正楷体_GBK" w:eastAsia="方正楷体_GBK" w:cs="宋体" w:hint="eastAsia"/>
          <w:b/>
          <w:bCs w:val="0"/>
          <w:vanish w:val="0"/>
          <w:szCs w:val="32"/>
        </w:rPr>
      </w:pP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第十一条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以成交价格为基础确定进口货物的计税价格时，未包括在该货物实付、应付价格中的下列费用或者价值应当计入计税价格：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（一）由买方负担的下列费用：</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cs="宋体" w:hAnsi="Times New Roman"/>
          <w:vanish w:val="0"/>
          <w:szCs w:val="32"/>
        </w:rPr>
        <w:t>1.</w:t>
      </w:r>
      <w:r>
        <w:rPr>
          <w:rFonts w:ascii="Times New Roman" w:eastAsia="方正仿宋_GBK" w:cs="宋体" w:hAnsi="Times New Roman" w:hint="eastAsia"/>
          <w:vanish w:val="0"/>
          <w:szCs w:val="32"/>
        </w:rPr>
        <w:t>除购货佣金以外的佣金和经纪费；</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cs="宋体" w:hAnsi="Times New Roman"/>
          <w:vanish w:val="0"/>
          <w:szCs w:val="32"/>
        </w:rPr>
        <w:t>2.</w:t>
      </w:r>
      <w:r>
        <w:rPr>
          <w:rFonts w:ascii="Times New Roman" w:eastAsia="方正仿宋_GBK" w:cs="宋体" w:hAnsi="Times New Roman" w:hint="eastAsia"/>
          <w:vanish w:val="0"/>
          <w:szCs w:val="32"/>
        </w:rPr>
        <w:t>与该货物视为一体的容器费用；</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cs="宋体" w:hAnsi="Times New Roman"/>
          <w:vanish w:val="0"/>
          <w:szCs w:val="32"/>
        </w:rPr>
        <w:t>3.</w:t>
      </w:r>
      <w:r>
        <w:rPr>
          <w:rFonts w:ascii="Times New Roman" w:eastAsia="方正仿宋_GBK" w:cs="宋体" w:hAnsi="Times New Roman" w:hint="eastAsia"/>
          <w:vanish w:val="0"/>
          <w:szCs w:val="32"/>
        </w:rPr>
        <w:t>包装材料费用和包装劳务费用。</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（二）与进口货物的生产和向中华人民共和国境内销售有关的，由买方以免费或者以低于成本的方式提供，并且可以按适当比例分摊的下列货物或者服务的价值：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cs="宋体" w:hAnsi="Times New Roman"/>
          <w:vanish w:val="0"/>
          <w:szCs w:val="32"/>
        </w:rPr>
        <w:t>1.</w:t>
      </w:r>
      <w:r>
        <w:rPr>
          <w:rFonts w:ascii="Times New Roman" w:eastAsia="方正仿宋_GBK" w:cs="宋体" w:hAnsi="Times New Roman" w:hint="eastAsia"/>
          <w:vanish w:val="0"/>
          <w:szCs w:val="32"/>
        </w:rPr>
        <w:t>进口货物包含的材料、部件、零件和类似货物；</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cs="宋体" w:hAnsi="Times New Roman"/>
          <w:vanish w:val="0"/>
          <w:szCs w:val="32"/>
        </w:rPr>
        <w:t>2.</w:t>
      </w:r>
      <w:r>
        <w:rPr>
          <w:rFonts w:ascii="Times New Roman" w:eastAsia="方正仿宋_GBK" w:cs="宋体" w:hAnsi="Times New Roman" w:hint="eastAsia"/>
          <w:vanish w:val="0"/>
          <w:szCs w:val="32"/>
        </w:rPr>
        <w:t>在生产进口货物过程中使用的工具、模具和类似货物；</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cs="宋体" w:hAnsi="Times New Roman"/>
          <w:vanish w:val="0"/>
          <w:szCs w:val="32"/>
        </w:rPr>
        <w:t>3.</w:t>
      </w:r>
      <w:r>
        <w:rPr>
          <w:rFonts w:ascii="Times New Roman" w:eastAsia="方正仿宋_GBK" w:cs="宋体" w:hAnsi="Times New Roman" w:hint="eastAsia"/>
          <w:vanish w:val="0"/>
          <w:szCs w:val="32"/>
        </w:rPr>
        <w:t>在生产进口货物过程中消耗的材料；</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cs="宋体" w:hAnsi="Times New Roman"/>
          <w:vanish w:val="0"/>
          <w:szCs w:val="32"/>
        </w:rPr>
        <w:t>4.</w:t>
      </w:r>
      <w:r>
        <w:rPr>
          <w:rFonts w:ascii="Times New Roman" w:eastAsia="方正仿宋_GBK" w:cs="宋体" w:hAnsi="Times New Roman" w:hint="eastAsia"/>
          <w:vanish w:val="0"/>
          <w:szCs w:val="32"/>
        </w:rPr>
        <w:t>在境外进行的为生产进口货物所需的工程设计、技术研发、工艺及制图等相关服务。</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（三）买方需向卖方或者有关方直接或者间接支付的特许权使用费，但是符合下列情形之一的除外：</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cs="宋体" w:hAnsi="Times New Roman"/>
          <w:vanish w:val="0"/>
          <w:szCs w:val="32"/>
        </w:rPr>
        <w:t>1.</w:t>
      </w:r>
      <w:r>
        <w:rPr>
          <w:rFonts w:ascii="Times New Roman" w:eastAsia="方正仿宋_GBK" w:cs="宋体" w:hAnsi="Times New Roman" w:hint="eastAsia"/>
          <w:vanish w:val="0"/>
          <w:szCs w:val="32"/>
        </w:rPr>
        <w:t>特许权使用费与该货物无关；</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cs="宋体" w:hAnsi="Times New Roman"/>
          <w:vanish w:val="0"/>
          <w:szCs w:val="32"/>
        </w:rPr>
        <w:t>2.</w:t>
      </w:r>
      <w:r>
        <w:rPr>
          <w:rFonts w:ascii="Times New Roman" w:eastAsia="方正仿宋_GBK" w:cs="宋体" w:hAnsi="Times New Roman" w:hint="eastAsia"/>
          <w:vanish w:val="0"/>
          <w:szCs w:val="32"/>
        </w:rPr>
        <w:t>特许权使用费的支付不构成该货物向中华人民共和国境内销售的条件。</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（四）卖方直接或者间接从买方对该货物进口后销售、处置或者使用所得中获得的收益。</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纳税人应当向海关提供本条所述费用或者价值的客观量化数据资料。纳税人不能提供的，海关与纳税人进行价格磋商后，按照本办法第六条列明的方法确定计税价格。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第十二条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在根据本办法第十一条第一款第二项确定应当计入进口货物计税价格的货物价值时，应当按照下列方法计算有关费用：</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（一）由买方从与其无特殊关系的第三方购买的，应当计入的价值为购入价格；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（二）由买方自行生产或者从有特殊关系的第三方获得的，应当计入的价值为生产成本；</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（三）由买方租赁获得的，应当计入的价值为买方承担的租赁成本；</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（四）生产进口货物过程中使用的工具、模具和类似货物的价值，应当包括其工程设计、技术研发、工艺及制图等费用。</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如果货物在被提供给卖方前已经被买方使用过，应当计入的价值为根据国内公认的会计原则对其进行折旧后的价值。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第十三条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符合下列条件之一的特许权使用费，应当视为与进口货物有关：</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（一）特许权使用费是用于支付专利权或者专有技术使用权，且进口货物属于下列情形之一的：</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cs="宋体" w:hAnsi="Times New Roman"/>
          <w:vanish w:val="0"/>
          <w:szCs w:val="32"/>
        </w:rPr>
        <w:t>1.</w:t>
      </w:r>
      <w:r>
        <w:rPr>
          <w:rFonts w:ascii="Times New Roman" w:eastAsia="方正仿宋_GBK" w:cs="宋体" w:hAnsi="Times New Roman" w:hint="eastAsia"/>
          <w:vanish w:val="0"/>
          <w:szCs w:val="32"/>
        </w:rPr>
        <w:t>含有专利或者专有技术的；</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cs="宋体" w:hAnsi="Times New Roman"/>
          <w:vanish w:val="0"/>
          <w:szCs w:val="32"/>
        </w:rPr>
        <w:t>2.</w:t>
      </w:r>
      <w:r>
        <w:rPr>
          <w:rFonts w:ascii="Times New Roman" w:eastAsia="方正仿宋_GBK" w:cs="宋体" w:hAnsi="Times New Roman" w:hint="eastAsia"/>
          <w:vanish w:val="0"/>
          <w:szCs w:val="32"/>
        </w:rPr>
        <w:t>用专利方法或者专有技术生产的；</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cs="宋体" w:hAnsi="Times New Roman"/>
          <w:vanish w:val="0"/>
          <w:szCs w:val="32"/>
        </w:rPr>
        <w:t>3.</w:t>
      </w:r>
      <w:r>
        <w:rPr>
          <w:rFonts w:ascii="Times New Roman" w:eastAsia="方正仿宋_GBK" w:cs="宋体" w:hAnsi="Times New Roman" w:hint="eastAsia"/>
          <w:vanish w:val="0"/>
          <w:szCs w:val="32"/>
        </w:rPr>
        <w:t>为实施专利或者专有技术而专门设计或者制造的。</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（二）特许权使用费是用于支付商标权，且进口货物属于下列情形之一的：</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cs="宋体" w:hAnsi="Times New Roman"/>
          <w:vanish w:val="0"/>
          <w:szCs w:val="32"/>
        </w:rPr>
        <w:t>1.</w:t>
      </w:r>
      <w:r>
        <w:rPr>
          <w:rFonts w:ascii="Times New Roman" w:eastAsia="方正仿宋_GBK" w:cs="宋体" w:hAnsi="Times New Roman" w:hint="eastAsia"/>
          <w:vanish w:val="0"/>
          <w:szCs w:val="32"/>
        </w:rPr>
        <w:t>附有商标的；</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cs="宋体" w:hAnsi="Times New Roman"/>
          <w:vanish w:val="0"/>
          <w:szCs w:val="32"/>
        </w:rPr>
        <w:t>2.</w:t>
      </w:r>
      <w:r>
        <w:rPr>
          <w:rFonts w:ascii="Times New Roman" w:eastAsia="方正仿宋_GBK" w:cs="宋体" w:hAnsi="Times New Roman" w:hint="eastAsia"/>
          <w:vanish w:val="0"/>
          <w:szCs w:val="32"/>
        </w:rPr>
        <w:t>进口后附上商标直接可以销售的；</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cs="宋体" w:hAnsi="Times New Roman"/>
          <w:vanish w:val="0"/>
          <w:szCs w:val="32"/>
        </w:rPr>
        <w:t>3.</w:t>
      </w:r>
      <w:r>
        <w:rPr>
          <w:rFonts w:ascii="Times New Roman" w:eastAsia="方正仿宋_GBK" w:cs="宋体" w:hAnsi="Times New Roman" w:hint="eastAsia"/>
          <w:vanish w:val="0"/>
          <w:szCs w:val="32"/>
        </w:rPr>
        <w:t>进口时已含有商标权，经过轻度加工后附上商标即可以销售的。</w:t>
      </w:r>
    </w:p>
    <w:p>
      <w:pPr>
        <w:pStyle w:val="83"/>
        <w:pBdr>
          <w:top w:val="none" w:sz="0" w:space="0" w:color="auto"/>
          <w:left w:val="none" w:sz="0" w:space="0" w:color="auto"/>
          <w:bottom w:val="none" w:sz="0" w:space="0" w:color="auto"/>
          <w:right w:val="none" w:sz="0" w:space="0" w:color="auto"/>
        </w:pBdr>
        <w:ind w:firstLineChars="150" w:firstLine="480"/>
        <w:rPr>
          <w:rFonts w:ascii="Times New Roman" w:cs="宋体" w:hAnsi="Times New Roman"/>
          <w:vanish w:val="0"/>
          <w:szCs w:val="32"/>
        </w:rPr>
      </w:pPr>
      <w:r>
        <w:rPr>
          <w:rFonts w:ascii="Times New Roman" w:eastAsia="方正仿宋_GBK" w:cs="宋体" w:hAnsi="Times New Roman" w:hint="eastAsia"/>
          <w:vanish w:val="0"/>
          <w:szCs w:val="32"/>
        </w:rPr>
        <w:t>（三）特许权使用费是用于支付著作权，且进口货物属于下列情形之一的：</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cs="宋体" w:hAnsi="Times New Roman"/>
          <w:vanish w:val="0"/>
          <w:szCs w:val="32"/>
        </w:rPr>
        <w:t>1.</w:t>
      </w:r>
      <w:r>
        <w:rPr>
          <w:rFonts w:ascii="Times New Roman" w:eastAsia="方正仿宋_GBK" w:cs="宋体" w:hAnsi="Times New Roman" w:hint="eastAsia"/>
          <w:vanish w:val="0"/>
          <w:szCs w:val="32"/>
        </w:rPr>
        <w:t>含有软件、文字、乐曲、图片、图像或者其他类似内容的进口货物，包括磁带、磁盘、光盘或者其他类似载体的形式；</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cs="宋体" w:hAnsi="Times New Roman"/>
          <w:vanish w:val="0"/>
          <w:szCs w:val="32"/>
        </w:rPr>
        <w:t>2.</w:t>
      </w:r>
      <w:r>
        <w:rPr>
          <w:rFonts w:ascii="Times New Roman" w:eastAsia="方正仿宋_GBK" w:cs="宋体" w:hAnsi="Times New Roman" w:hint="eastAsia"/>
          <w:vanish w:val="0"/>
          <w:szCs w:val="32"/>
        </w:rPr>
        <w:t>含有其他享有著作权内容的进口货物。</w:t>
      </w:r>
    </w:p>
    <w:p>
      <w:pPr>
        <w:pStyle w:val="83"/>
        <w:pBdr>
          <w:top w:val="none" w:sz="0" w:space="0" w:color="auto"/>
          <w:left w:val="none" w:sz="0" w:space="0" w:color="auto"/>
          <w:bottom w:val="none" w:sz="0" w:space="0" w:color="auto"/>
          <w:right w:val="none" w:sz="0" w:space="0" w:color="auto"/>
        </w:pBdr>
        <w:ind w:firstLineChars="150" w:firstLine="480"/>
        <w:rPr>
          <w:rFonts w:ascii="Times New Roman" w:cs="宋体" w:hAnsi="Times New Roman"/>
          <w:vanish w:val="0"/>
          <w:szCs w:val="32"/>
        </w:rPr>
      </w:pPr>
      <w:r>
        <w:rPr>
          <w:rFonts w:ascii="Times New Roman" w:eastAsia="方正仿宋_GBK" w:cs="宋体" w:hAnsi="Times New Roman" w:hint="eastAsia"/>
          <w:vanish w:val="0"/>
          <w:szCs w:val="32"/>
        </w:rPr>
        <w:t>（四）特许权使用费是用于支付分销权、销售权或者其他类似权利，且进口货物属于下列情形之一的：</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cs="宋体" w:hAnsi="Times New Roman"/>
          <w:vanish w:val="0"/>
          <w:szCs w:val="32"/>
        </w:rPr>
        <w:t>1.</w:t>
      </w:r>
      <w:r>
        <w:rPr>
          <w:rFonts w:ascii="Times New Roman" w:eastAsia="方正仿宋_GBK" w:cs="宋体" w:hAnsi="Times New Roman" w:hint="eastAsia"/>
          <w:vanish w:val="0"/>
          <w:szCs w:val="32"/>
        </w:rPr>
        <w:t>进口后可以直接销售的；</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cs="宋体" w:hAnsi="Times New Roman"/>
          <w:vanish w:val="0"/>
          <w:szCs w:val="32"/>
        </w:rPr>
        <w:t>2.</w:t>
      </w:r>
      <w:r>
        <w:rPr>
          <w:rFonts w:ascii="Times New Roman" w:eastAsia="方正仿宋_GBK" w:cs="宋体" w:hAnsi="Times New Roman" w:hint="eastAsia"/>
          <w:vanish w:val="0"/>
          <w:szCs w:val="32"/>
        </w:rPr>
        <w:t>经过轻度加工即可以销售的。</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第十四条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买方不支付特许权使用费则不能购得进口货物，或者买方不支付特许权使用费则该货物不能以合同议定的条件成交的，应当视为特许权使用费的支付构成进口货物向中华人民共和国境内销售的条件。</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第十五条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进口货物的价款中单独列明的下列税收、费用，不计入该货物的计税价格：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（一）厂房、机械或者设备等货物进口后发生的建设、安装、装配、维修或者技术援助费用，但是保修费用除外；</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（二）进口货物运抵中华人民共和国境内输入地点起卸后发生的运输及其相关费用、保险费；</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（三）进口关税、进口环节海关代征税及其他国内税；</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（四）为在境内复制进口货物而支付的费用；</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（五）境内外技术培训及境外考察费用。</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同时符合下列条件的利息费用不计入计税价格：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（一）利息费用是买方为购买进口货物而融资所产生的；</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（二）有书面的融资协议的；</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（三）利息费用单独列明的；</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（四）纳税人可以证明有关利率不高于在融资当时当地此类交易通常应当具有的利率水平，且没有融资安排的相同或者类似进口货物的价格与进口货物的实付、应付价格非常接近的。</w:t>
      </w:r>
    </w:p>
    <w:p>
      <w:pPr>
        <w:pStyle w:val="83"/>
        <w:pBdr>
          <w:top w:val="none" w:sz="0" w:space="0" w:color="auto"/>
          <w:left w:val="none" w:sz="0" w:space="0" w:color="auto"/>
          <w:bottom w:val="none" w:sz="0" w:space="0" w:color="auto"/>
          <w:right w:val="none" w:sz="0" w:space="0" w:color="auto"/>
        </w:pBdr>
        <w:spacing w:beforeLines="50" w:before="156" w:beforeAutospacing="0" w:afterLines="50" w:after="156" w:afterAutospacing="0"/>
        <w:ind w:left="0" w:right="0" w:firstLineChars="62" w:firstLine="198"/>
        <w:jc w:val="center"/>
        <w:rPr>
          <w:rFonts w:ascii="方正楷体_GBK" w:eastAsia="方正楷体_GBK" w:cs="宋体" w:hint="eastAsia"/>
          <w:b/>
          <w:bCs w:val="0"/>
          <w:vanish w:val="0"/>
          <w:szCs w:val="32"/>
        </w:rPr>
      </w:pPr>
    </w:p>
    <w:p>
      <w:pPr>
        <w:pStyle w:val="83"/>
        <w:pBdr>
          <w:top w:val="none" w:sz="0" w:space="0" w:color="auto"/>
          <w:left w:val="none" w:sz="0" w:space="0" w:color="auto"/>
          <w:bottom w:val="none" w:sz="0" w:space="0" w:color="auto"/>
          <w:right w:val="none" w:sz="0" w:space="0" w:color="auto"/>
        </w:pBdr>
        <w:spacing w:beforeLines="50" w:before="156" w:beforeAutospacing="0" w:afterLines="50" w:after="156" w:afterAutospacing="0"/>
        <w:ind w:left="0" w:right="0" w:firstLineChars="62" w:firstLine="198"/>
        <w:jc w:val="center"/>
        <w:rPr>
          <w:rFonts w:ascii="方正楷体_GBK" w:eastAsia="方正楷体_GBK" w:cs="宋体" w:hint="eastAsia"/>
          <w:b/>
          <w:bCs w:val="0"/>
          <w:vanish w:val="0"/>
          <w:szCs w:val="32"/>
        </w:rPr>
      </w:pPr>
      <w:r>
        <w:rPr>
          <w:rFonts w:ascii="方正楷体_GBK" w:eastAsia="方正楷体_GBK" w:cs="宋体" w:hint="eastAsia"/>
          <w:b/>
          <w:bCs w:val="0"/>
          <w:vanish w:val="0"/>
          <w:szCs w:val="32"/>
        </w:rPr>
        <w:t>第四节  特殊关系</w:t>
      </w:r>
    </w:p>
    <w:p>
      <w:pPr>
        <w:pStyle w:val="83"/>
        <w:pBdr>
          <w:top w:val="none" w:sz="0" w:space="0" w:color="auto"/>
          <w:left w:val="none" w:sz="0" w:space="0" w:color="auto"/>
          <w:bottom w:val="none" w:sz="0" w:space="0" w:color="auto"/>
          <w:right w:val="none" w:sz="0" w:space="0" w:color="auto"/>
        </w:pBdr>
        <w:spacing w:beforeLines="50" w:before="156" w:beforeAutospacing="0" w:afterLines="50" w:after="156" w:afterAutospacing="0"/>
        <w:ind w:left="0" w:right="0" w:firstLineChars="62" w:firstLine="198"/>
        <w:jc w:val="center"/>
        <w:rPr>
          <w:rFonts w:ascii="方正楷体_GBK" w:eastAsia="方正楷体_GBK" w:cs="宋体" w:hint="eastAsia"/>
          <w:b/>
          <w:bCs w:val="0"/>
          <w:vanish w:val="0"/>
          <w:szCs w:val="32"/>
        </w:rPr>
      </w:pP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第十六条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有下列情形之一的，应当认为买卖双方存在特殊关系：</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（一）买卖双方为同一家族成员的；</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（二）买卖双方互为商业上的高级职员或者董事的；</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（三）一方直接或者间接地受另一方控制的；</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（四）买卖双方都直接或者间接地受第三方控制的；</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（五）买卖双方共同直接或者间接地控制第三方的；</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（六）一方直接或者间接地拥有、控制或者持有对方</w:t>
      </w:r>
      <w:r>
        <w:rPr>
          <w:rFonts w:ascii="Times New Roman" w:cs="宋体" w:hAnsi="Times New Roman"/>
          <w:vanish w:val="0"/>
          <w:szCs w:val="32"/>
        </w:rPr>
        <w:t>5%</w:t>
      </w:r>
      <w:r>
        <w:rPr>
          <w:rFonts w:ascii="Times New Roman" w:eastAsia="方正仿宋_GBK" w:cs="宋体" w:hAnsi="Times New Roman" w:hint="eastAsia"/>
          <w:vanish w:val="0"/>
          <w:szCs w:val="32"/>
        </w:rPr>
        <w:t>以上（含</w:t>
      </w:r>
      <w:r>
        <w:rPr>
          <w:rFonts w:ascii="Times New Roman" w:cs="宋体" w:hAnsi="Times New Roman"/>
          <w:vanish w:val="0"/>
          <w:szCs w:val="32"/>
        </w:rPr>
        <w:t>5%</w:t>
      </w:r>
      <w:r>
        <w:rPr>
          <w:rFonts w:ascii="Times New Roman" w:eastAsia="方正仿宋_GBK" w:cs="宋体" w:hAnsi="Times New Roman" w:hint="eastAsia"/>
          <w:vanish w:val="0"/>
          <w:szCs w:val="32"/>
        </w:rPr>
        <w:t>）公开发行的有表决权的股票或者股份的；</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（七）一方是另一方的雇员、高级职员或者董事的；</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（八）买卖双方是同一合伙的成员的。</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买卖双方在经营上相互有联系，一方是另一方的独家代理、独家经销或者独家受让人，如果符合前款的规定，也应当视为存在特殊关系。</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第十七条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买卖双方之间存在特殊关系，但是纳税人能证明其成交价格与同时或者大约同时发生的下列任何一款价格相近的，应当视为特殊关系未对进口货物的成交价格产生影响：</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（一）向境内无特殊关系的买方出售的相同或者类似进口货物的成交价格；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（二）按照本办法第二十三条的规定所确定的相同或者类似进口货物的计税价格；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（三）按照本办法第二十五条的规定所确定的相同或者类似进口货物的计税价格。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海关在使用上述价格进行比较时，应当考虑商业水平和进口数量的不同，以及买卖双方有无特殊关系造成的费用差异。</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第十八条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海关经对与货物销售有关的情况进行审查，认为符合一般商业惯例的，可以确定特殊关系未对进口货物的成交价格产生影响。</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p>
    <w:p>
      <w:pPr>
        <w:pStyle w:val="83"/>
        <w:pBdr>
          <w:top w:val="none" w:sz="0" w:space="0" w:color="auto"/>
          <w:left w:val="none" w:sz="0" w:space="0" w:color="auto"/>
          <w:bottom w:val="none" w:sz="0" w:space="0" w:color="auto"/>
          <w:right w:val="none" w:sz="0" w:space="0" w:color="auto"/>
        </w:pBdr>
        <w:spacing w:beforeLines="50" w:before="156" w:beforeAutospacing="0" w:afterLines="50" w:after="156" w:afterAutospacing="0"/>
        <w:ind w:left="0" w:right="0" w:firstLineChars="62" w:firstLine="198"/>
        <w:jc w:val="center"/>
        <w:rPr>
          <w:rFonts w:ascii="方正楷体_GBK" w:eastAsia="方正楷体_GBK" w:cs="宋体" w:hint="eastAsia"/>
          <w:b/>
          <w:bCs w:val="0"/>
          <w:vanish w:val="0"/>
          <w:szCs w:val="32"/>
        </w:rPr>
      </w:pPr>
      <w:r>
        <w:rPr>
          <w:rFonts w:ascii="方正楷体_GBK" w:eastAsia="方正楷体_GBK" w:cs="宋体" w:hint="eastAsia"/>
          <w:b/>
          <w:bCs w:val="0"/>
          <w:vanish w:val="0"/>
          <w:szCs w:val="32"/>
        </w:rPr>
        <w:t>第五节  除成交价格估价方法以外的其他估价方法</w:t>
      </w:r>
    </w:p>
    <w:p>
      <w:pPr>
        <w:pStyle w:val="83"/>
        <w:pBdr>
          <w:top w:val="none" w:sz="0" w:space="0" w:color="auto"/>
          <w:left w:val="none" w:sz="0" w:space="0" w:color="auto"/>
          <w:bottom w:val="none" w:sz="0" w:space="0" w:color="auto"/>
          <w:right w:val="none" w:sz="0" w:space="0" w:color="auto"/>
        </w:pBdr>
        <w:spacing w:beforeLines="50" w:before="156" w:beforeAutospacing="0" w:afterLines="50" w:after="156" w:afterAutospacing="0"/>
        <w:ind w:left="0" w:right="0" w:firstLineChars="62" w:firstLine="198"/>
        <w:jc w:val="center"/>
        <w:rPr>
          <w:rFonts w:ascii="方正楷体_GBK" w:eastAsia="方正楷体_GBK" w:cs="宋体" w:hint="eastAsia"/>
          <w:b/>
          <w:bCs w:val="0"/>
          <w:vanish w:val="0"/>
          <w:szCs w:val="32"/>
        </w:rPr>
      </w:pP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第十九条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相同货物成交价格估价方法，是指海关以与进口货物同时或者大约同时向中华人民共和国境内销售的相同货物的成交价格为基础，确定进口货物的计税价格的估价方法。</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第二十条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类似货物成交价格估价方法，是指海关以与进口货物同时或者大约同时向中华人民共和国境内销售的类似货物的成交价格为基础，确定进口货物的计税价格的估价方法。</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第二十一条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按照相同或者类似货物成交价格估价方法的规定确定进口货物的计税价格时，应当使用与该货物具有相同商业水平且进口数量基本一致的相同或者类似货物的成交价格。使用上述价格时，应当以客观量化的数据资料，对该货物与相同或者类似货物之间由于运输距离和运输方式不同而在成本和其他费用方面产生的差异进行调整。</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在没有前款所述的相同或者类似货物的成交价格的情况下，可以使用不同商业水平或者不同进口数量的相同或者类似货物的成交价格。使用上述价格时，应当以客观量化的数据资料，对因商业水平、进口数量、运输距离和运输方式不同而在价格、成本和其他费用方面产生的差异做出调整。</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第二十二条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按照相同或者类似货物成交价格估价方法确定进口货物的计税价格时，应当首先使用同一生产商生产的相同或者类似货物的成交价格。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没有同一生产商生产的相同或者类似货物的成交价格的，可以使用同一生产国或者地区其他生产商生产的相同或者类似货物的成交价格。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如果有多个相同或者类似货物的成交价格，应当以最低的成交价格为基础确定进口货物的计税价格。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第二十三条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倒扣价格估价方法，是指海关以进口货物、相同或者类似进口货物在境内的销售价格为基础，扣除境内发生的有关费用后，确定进口货物计税价格的估价方法。该销售价格应当同时符合下列条件：</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（一）是在该货物进口的同时或者大约同时，将该货物、相同或者类似进口货物在境内销售的价格；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（二）是按照货物进口时的状态销售的价格；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（三）是在境内第一销售环节销售的价格；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（四）是向境内无特殊关系方销售的价格；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（五）按照该价格销售的货物合计销售总量最大。</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第二十四条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按照倒扣价格估价方法确定进口货物计税价格的，下列各项应当扣除：</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（一）同等级或者同种类货物在境内第一销售环节销售时，通常的利润和一般费用（包括直接费用和间接费用）以及通常支付的佣金；</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（二）货物运抵境内输入地点起卸后的运输及其相关费用、保险费；</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（三）进口关税、进口环节海关代征税及其他国内税。</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如果该货物、相同或者类似货物没有按照进口时的状态在境内销售，应纳税人要求，可以在符合本办法第二十三条规定的其他条件的情形下，使用经进一步加工后的货物的销售价格确定计税价格，但是应当同时扣除加工增值额。</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前款所述的加工增值额应当依据与加工成本有关的客观量化数据资料、该行业公认的标准、计算方法及其他的行业惯例计算。</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按照本条的规定确定扣除的项目时，应当使用与国内公认的会计原则相一致的原则和方法。</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第二十五条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计算价格估价方法，是指海关以下列各项的总和为基础，确定进口货物计税价格的估价方法：</w:t>
      </w:r>
    </w:p>
    <w:p>
      <w:pPr>
        <w:pStyle w:val="83"/>
        <w:pBdr>
          <w:top w:val="none" w:sz="0" w:space="0" w:color="auto"/>
          <w:left w:val="none" w:sz="0" w:space="0" w:color="auto"/>
          <w:bottom w:val="none" w:sz="0" w:space="0" w:color="auto"/>
          <w:right w:val="none" w:sz="0" w:space="0" w:color="auto"/>
        </w:pBdr>
        <w:ind w:firstLineChars="160" w:firstLine="512"/>
        <w:rPr>
          <w:rFonts w:ascii="Times New Roman" w:cs="宋体" w:hAnsi="Times New Roman"/>
          <w:vanish w:val="0"/>
          <w:szCs w:val="32"/>
        </w:rPr>
      </w:pPr>
      <w:r>
        <w:rPr>
          <w:rFonts w:ascii="Times New Roman" w:eastAsia="方正仿宋_GBK" w:cs="宋体" w:hAnsi="Times New Roman" w:hint="eastAsia"/>
          <w:vanish w:val="0"/>
          <w:szCs w:val="32"/>
        </w:rPr>
        <w:t>（一）生产该货物所使用的料件成本和加工费用；</w:t>
      </w:r>
    </w:p>
    <w:p>
      <w:pPr>
        <w:pStyle w:val="83"/>
        <w:pBdr>
          <w:top w:val="none" w:sz="0" w:space="0" w:color="auto"/>
          <w:left w:val="none" w:sz="0" w:space="0" w:color="auto"/>
          <w:bottom w:val="none" w:sz="0" w:space="0" w:color="auto"/>
          <w:right w:val="none" w:sz="0" w:space="0" w:color="auto"/>
        </w:pBdr>
        <w:ind w:firstLineChars="150" w:firstLine="480"/>
        <w:rPr>
          <w:rFonts w:ascii="Times New Roman" w:cs="宋体" w:hAnsi="Times New Roman"/>
          <w:vanish w:val="0"/>
          <w:szCs w:val="32"/>
        </w:rPr>
      </w:pPr>
      <w:r>
        <w:rPr>
          <w:rFonts w:ascii="Times New Roman" w:eastAsia="方正仿宋_GBK" w:cs="宋体" w:hAnsi="Times New Roman" w:hint="eastAsia"/>
          <w:vanish w:val="0"/>
          <w:szCs w:val="32"/>
        </w:rPr>
        <w:t>（二）向境内销售同等级或者同种类货物通常的利润和一般费用（包括直接费用和间接费用）；</w:t>
      </w:r>
    </w:p>
    <w:p>
      <w:pPr>
        <w:pStyle w:val="83"/>
        <w:pBdr>
          <w:top w:val="none" w:sz="0" w:space="0" w:color="auto"/>
          <w:left w:val="none" w:sz="0" w:space="0" w:color="auto"/>
          <w:bottom w:val="none" w:sz="0" w:space="0" w:color="auto"/>
          <w:right w:val="none" w:sz="0" w:space="0" w:color="auto"/>
        </w:pBdr>
        <w:ind w:firstLineChars="150" w:firstLine="480"/>
        <w:rPr>
          <w:rFonts w:ascii="Times New Roman" w:cs="宋体" w:hAnsi="Times New Roman"/>
          <w:vanish w:val="0"/>
          <w:szCs w:val="32"/>
        </w:rPr>
      </w:pPr>
      <w:r>
        <w:rPr>
          <w:rFonts w:ascii="Times New Roman" w:eastAsia="方正仿宋_GBK" w:cs="宋体" w:hAnsi="Times New Roman" w:hint="eastAsia"/>
          <w:vanish w:val="0"/>
          <w:szCs w:val="32"/>
        </w:rPr>
        <w:t>（三）该货物运抵境内输入地点起卸前的运输及相关费用、保险费。</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按照前款的规定确定进口货物的计税价格时，海关在征得境外生产商同意并且提前通知有关国家或者地区政府后，可以在境外核实该企业提供的有关资料。</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按照本条第一款的规定确定有关价值或者费用时，应当使用与生产国或者地区公认的会计原则相一致的原则和方法。</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第二十六条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合理方法，是指当海关不能根据成交价格估价方法、相同货物成交价格估价方法、类似货物成交价格估价方法、倒扣价格估价方法和计算价格估价方法确定计税价格时，海关根据本办法第二条规定的原则，以客观量化的数据资料为基础确定进口货物计税价格的估价方法。</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第二十七条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海关在采用合理方法确定进口货物的计税价格时，不得使用以下价格：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（一）境内生产的货物在境内的销售价格；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（二）可供选择的价格中较高的价格；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（三）货物在出口地市场的销售价格；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（四）以本办法第二十五条规定之外的价值或者费用计算的相同或者类似货物的价格；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（五）出口到第三国或者地区的货物的销售价格；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（六）最低限价或者武断、虚构的价格。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p>
    <w:p>
      <w:pPr>
        <w:pStyle w:val="83"/>
        <w:pBdr>
          <w:top w:val="none" w:sz="0" w:space="0" w:color="auto"/>
          <w:left w:val="none" w:sz="0" w:space="0" w:color="auto"/>
          <w:bottom w:val="none" w:sz="0" w:space="0" w:color="auto"/>
          <w:right w:val="none" w:sz="0" w:space="0" w:color="auto"/>
        </w:pBdr>
        <w:spacing w:beforeLines="50" w:before="156" w:beforeAutospacing="0" w:afterLines="50" w:after="156" w:afterAutospacing="0"/>
        <w:ind w:left="0" w:right="0" w:firstLineChars="62" w:firstLine="198"/>
        <w:jc w:val="center"/>
        <w:rPr>
          <w:rFonts w:ascii="方正黑体_GBK" w:eastAsia="方正黑体_GBK" w:cs="宋体" w:hint="eastAsia"/>
          <w:vanish w:val="0"/>
          <w:szCs w:val="32"/>
        </w:rPr>
      </w:pPr>
      <w:r>
        <w:rPr>
          <w:rFonts w:ascii="方正黑体_GBK" w:eastAsia="方正黑体_GBK" w:cs="宋体" w:hint="eastAsia"/>
          <w:vanish w:val="0"/>
          <w:szCs w:val="32"/>
        </w:rPr>
        <w:t>第三章 特殊进口货物的计税价格</w:t>
      </w:r>
    </w:p>
    <w:p>
      <w:pPr>
        <w:pStyle w:val="83"/>
        <w:pBdr>
          <w:top w:val="none" w:sz="0" w:space="0" w:color="auto"/>
          <w:left w:val="none" w:sz="0" w:space="0" w:color="auto"/>
          <w:bottom w:val="none" w:sz="0" w:space="0" w:color="auto"/>
          <w:right w:val="none" w:sz="0" w:space="0" w:color="auto"/>
        </w:pBdr>
        <w:spacing w:beforeLines="50" w:before="156" w:beforeAutospacing="0" w:afterLines="50" w:after="156" w:afterAutospacing="0"/>
        <w:ind w:left="0" w:right="0" w:firstLineChars="62" w:firstLine="198"/>
        <w:jc w:val="center"/>
        <w:rPr>
          <w:rFonts w:ascii="方正黑体_GBK" w:eastAsia="方正黑体_GBK" w:cs="宋体" w:hint="eastAsia"/>
          <w:vanish w:val="0"/>
          <w:szCs w:val="32"/>
        </w:rPr>
      </w:pP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第二十八条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运往境外修理的机械器具、运输工具或者其他货物，出境时已向海关报明，并且在海关规定的期限内复运进境的，应当以境外修理费和料件费为基础确定计税价格。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出境修理货物复运进境超过海关规定期限的，由海关按照本办法第二章的规定确定计税价格。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第二十九条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运往境外加工的货物，出境时已向海关报明，并且在海关规定期限内复运进境的，应当以境外加工费和料件费以及该货物复运进境的运输及其相关费用、保险费为基础确定计税价格。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出境加工货物复运进境超过海关规定期限的，由海关按照本办法第二章的规定确定计税价格。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第三十条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经海关批准的暂时进境货物，应当缴纳税款的，由海关按照本办法第二章的规定确定计税价格。经海关批准留购的暂时进境货物，以海关确定的留购价格作为计税价格。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第三十一条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租赁方式进口的货物，按照下列方法确定计税价格：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（一）以租金方式对外支付的租赁货物，在租赁期间以海关确定的租金作为计税价格，利息应当予以计入；</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（二）留购的租赁货物以海关确定的留购价格作为计税价格；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（三）纳税人申请一次性缴纳税款的，可以选择申请按照本办法第六条列明的方法确定计税价格，或者按照海关确定的租金总额作为计税价格。</w:t>
      </w:r>
    </w:p>
    <w:p>
      <w:pPr>
        <w:pStyle w:val="83"/>
        <w:rPr>
          <w:rFonts w:ascii="Times New Roman" w:cs="宋体" w:hAnsi="Times New Roman" w:hint="eastAsia"/>
          <w:szCs w:val="32"/>
        </w:rPr>
      </w:pPr>
      <w:r>
        <w:rPr>
          <w:rFonts w:ascii="方正黑体_GBK" w:eastAsia="方正黑体_GBK" w:cs="宋体" w:hint="eastAsia"/>
          <w:vanish w:val="0"/>
          <w:szCs w:val="32"/>
        </w:rPr>
        <w:t>第三十二条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减税或者免税进口的货物应当补税时，应当以海关确定的该货物原进口时的价格，扣除折旧部分价值作为计税价格，其计算公式如下：</w:t>
      </w:r>
    </w:p>
    <w:tbl>
      <w:tblPr>
        <w:jc w:val="center"/>
        <w:tblW w:w="7997"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4561"/>
        <w:gridCol w:w="2913"/>
        <w:gridCol w:w="225"/>
        <w:gridCol w:w="299"/>
      </w:tblGrid>
      <w:tr>
        <w:trPr>
          <w:cantSplit/>
          <w:trHeight w:val="428"/>
        </w:trPr>
        <w:tc>
          <w:tcPr>
            <w:tcW w:w="4561" w:type="dxa"/>
            <w:vMerge w:val="restart"/>
            <w:tcBorders>
              <w:top w:val="nil"/>
              <w:left w:val="nil"/>
              <w:bottom w:val="nil"/>
              <w:right w:val="nil"/>
              <w:tl2br w:val="nil"/>
              <w:tr2bl w:val="nil"/>
            </w:tcBorders>
            <w:shd w:val="clear" w:color="auto" w:fill="auto"/>
            <w:tcMar>
              <w:left w:w="108" w:type="dxa"/>
              <w:right w:w="108" w:type="dxa"/>
            </w:tcMar>
            <w:vAlign w:val="center"/>
          </w:tcPr>
          <w:p>
            <w:pPr>
              <w:pStyle w:val="367"/>
              <w:keepNext w:val="0"/>
              <w:keepLines w:val="0"/>
              <w:pageBreakBefore w:val="0"/>
              <w:widowControl/>
              <w:suppressLineNumbers w:val="0"/>
              <w:suppressAutoHyphens w:val="0"/>
              <w:spacing w:before="100" w:beforeAutospacing="1" w:after="100" w:afterAutospacing="1"/>
              <w:jc w:val="left"/>
              <w:rPr>
                <w:rFonts w:ascii="宋体" w:cs="宋体" w:hAnsi="宋体" w:hint="eastAsia"/>
                <w:kern w:val="0"/>
                <w:sz w:val="18"/>
                <w:szCs w:val="18"/>
                <w:lang w:bidi="ar-SA"/>
              </w:rPr>
            </w:pPr>
            <w:r>
              <w:rPr>
                <w:rFonts w:ascii="宋体" w:cs="宋体" w:hAnsi="宋体" w:hint="eastAsia"/>
                <w:kern w:val="0"/>
                <w:sz w:val="18"/>
                <w:szCs w:val="18"/>
                <w:lang w:bidi="ar-SA"/>
              </w:rPr>
              <w:t>计税价格=</w:t>
            </w:r>
            <w:r>
              <w:rPr>
                <w:rFonts w:ascii="宋体" w:cs="宋体" w:hAnsi="宋体"/>
                <w:kern w:val="0"/>
                <w:sz w:val="18"/>
                <w:szCs w:val="18"/>
                <w:lang w:bidi="ar-SA"/>
              </w:rPr>
              <w:t>海关确定的该货物原进口时的价格（1-</w:t>
            </w:r>
          </w:p>
        </w:tc>
        <w:tc>
          <w:tcPr>
            <w:tcW w:w="2913" w:type="dxa"/>
            <w:tcBorders>
              <w:top w:val="nil"/>
              <w:left w:val="nil"/>
              <w:bottom w:val="single" w:sz="8" w:space="0" w:color="auto"/>
              <w:right w:val="nil"/>
              <w:tl2br w:val="nil"/>
              <w:tr2bl w:val="nil"/>
            </w:tcBorders>
            <w:shd w:val="clear" w:color="auto" w:fill="auto"/>
            <w:tcMar>
              <w:left w:w="108" w:type="dxa"/>
              <w:right w:w="108" w:type="dxa"/>
            </w:tcMar>
            <w:vAlign w:val="center"/>
          </w:tcPr>
          <w:p>
            <w:pPr>
              <w:pStyle w:val="367"/>
              <w:keepNext w:val="0"/>
              <w:keepLines w:val="0"/>
              <w:pageBreakBefore w:val="0"/>
              <w:widowControl/>
              <w:suppressLineNumbers w:val="0"/>
              <w:suppressAutoHyphens w:val="0"/>
              <w:spacing w:before="100" w:beforeAutospacing="1" w:after="100" w:afterAutospacing="1"/>
              <w:jc w:val="center"/>
              <w:rPr>
                <w:rFonts w:ascii="宋体" w:cs="宋体" w:hAnsi="宋体" w:hint="eastAsia"/>
                <w:kern w:val="0"/>
                <w:sz w:val="18"/>
                <w:szCs w:val="18"/>
                <w:lang w:bidi="ar-SA"/>
              </w:rPr>
            </w:pPr>
            <w:r>
              <w:rPr>
                <w:rFonts w:ascii="宋体" w:cs="宋体" w:hAnsi="宋体" w:hint="eastAsia"/>
                <w:kern w:val="0"/>
                <w:sz w:val="18"/>
                <w:szCs w:val="18"/>
                <w:lang w:bidi="ar-SA"/>
              </w:rPr>
              <w:t>补税时实际已进口的时间（月）</w:t>
            </w:r>
          </w:p>
        </w:tc>
        <w:tc>
          <w:tcPr>
            <w:tcW w:w="225" w:type="dxa"/>
            <w:vMerge w:val="restart"/>
            <w:tcBorders>
              <w:top w:val="nil"/>
              <w:left w:val="nil"/>
              <w:bottom w:val="nil"/>
              <w:right w:val="nil"/>
              <w:tl2br w:val="nil"/>
              <w:tr2bl w:val="nil"/>
            </w:tcBorders>
            <w:shd w:val="clear" w:color="auto" w:fill="auto"/>
            <w:tcMar>
              <w:left w:w="108" w:type="dxa"/>
              <w:right w:w="108" w:type="dxa"/>
            </w:tcMar>
            <w:vAlign w:val="center"/>
          </w:tcPr>
          <w:p>
            <w:pPr>
              <w:pStyle w:val="367"/>
              <w:keepNext w:val="0"/>
              <w:keepLines w:val="0"/>
              <w:pageBreakBefore w:val="0"/>
              <w:widowControl/>
              <w:suppressLineNumbers w:val="0"/>
              <w:suppressAutoHyphens w:val="0"/>
              <w:spacing w:before="100" w:beforeAutospacing="1" w:after="100" w:afterAutospacing="1"/>
              <w:jc w:val="left"/>
              <w:rPr>
                <w:rFonts w:ascii="宋体" w:cs="宋体" w:hAnsi="宋体" w:hint="eastAsia"/>
                <w:kern w:val="0"/>
                <w:sz w:val="21"/>
                <w:szCs w:val="21"/>
                <w:lang w:bidi="ar-SA"/>
              </w:rPr>
            </w:pPr>
            <w:r>
              <w:rPr>
                <w:rFonts w:ascii="宋体" w:cs="宋体" w:hAnsi="宋体"/>
                <w:kern w:val="0"/>
                <w:sz w:val="21"/>
                <w:szCs w:val="21"/>
                <w:lang w:bidi="ar-SA"/>
              </w:rPr>
              <w:t>）</w:t>
            </w:r>
          </w:p>
        </w:tc>
        <w:tc>
          <w:tcPr>
            <w:tcW w:w="299" w:type="dxa"/>
            <w:tcBorders>
              <w:top w:val="nil"/>
              <w:left w:val="nil"/>
              <w:bottom w:val="nil"/>
              <w:right w:val="nil"/>
              <w:tl2br w:val="nil"/>
              <w:tr2bl w:val="nil"/>
            </w:tcBorders>
            <w:shd w:val="clear" w:color="auto" w:fill="auto"/>
            <w:vAlign w:val="center"/>
          </w:tcPr>
          <w:p>
            <w:pPr>
              <w:pStyle w:val="367"/>
              <w:keepNext w:val="0"/>
              <w:keepLines w:val="0"/>
              <w:pageBreakBefore w:val="0"/>
              <w:widowControl/>
              <w:suppressLineNumbers w:val="0"/>
              <w:suppressAutoHyphens w:val="0"/>
              <w:spacing w:before="100" w:beforeAutospacing="1" w:after="100" w:afterAutospacing="1"/>
              <w:jc w:val="left"/>
              <w:rPr>
                <w:rFonts w:ascii="宋体" w:cs="宋体" w:hAnsi="宋体"/>
                <w:kern w:val="0"/>
                <w:sz w:val="21"/>
                <w:szCs w:val="21"/>
                <w:lang w:bidi="ar-SA"/>
              </w:rPr>
            </w:pPr>
          </w:p>
        </w:tc>
      </w:tr>
      <w:tr>
        <w:trPr>
          <w:trHeight w:val="428"/>
        </w:trPr>
        <w:tc>
          <w:tcPr>
            <w:tcW w:w="1760" w:type="dxa"/>
            <w:vMerge/>
            <w:tcBorders>
              <w:top w:val="nil"/>
              <w:left w:val="nil"/>
              <w:bottom w:val="nil"/>
              <w:right w:val="nil"/>
              <w:tl2br w:val="nil"/>
              <w:tr2bl w:val="nil"/>
            </w:tcBorders>
            <w:vAlign w:val="center"/>
          </w:tcPr>
          <w:p/>
        </w:tc>
        <w:tc>
          <w:tcPr>
            <w:tcW w:w="2913" w:type="dxa"/>
            <w:tcBorders>
              <w:top w:val="nil"/>
              <w:left w:val="nil"/>
              <w:bottom w:val="nil"/>
              <w:right w:val="nil"/>
              <w:tl2br w:val="nil"/>
              <w:tr2bl w:val="nil"/>
            </w:tcBorders>
            <w:shd w:val="clear" w:color="auto" w:fill="auto"/>
            <w:tcMar>
              <w:left w:w="108" w:type="dxa"/>
              <w:right w:w="108" w:type="dxa"/>
            </w:tcMar>
            <w:vAlign w:val="center"/>
          </w:tcPr>
          <w:p>
            <w:pPr>
              <w:pStyle w:val="367"/>
              <w:keepNext w:val="0"/>
              <w:keepLines w:val="0"/>
              <w:pageBreakBefore w:val="0"/>
              <w:widowControl/>
              <w:suppressLineNumbers w:val="0"/>
              <w:suppressAutoHyphens w:val="0"/>
              <w:spacing w:before="100" w:beforeAutospacing="1" w:after="100" w:afterAutospacing="1"/>
              <w:jc w:val="center"/>
              <w:rPr>
                <w:rFonts w:ascii="宋体" w:cs="宋体" w:hAnsi="宋体" w:hint="eastAsia"/>
                <w:kern w:val="0"/>
                <w:sz w:val="18"/>
                <w:szCs w:val="18"/>
                <w:lang w:bidi="ar-SA"/>
              </w:rPr>
            </w:pPr>
            <w:r>
              <w:rPr>
                <w:rFonts w:ascii="宋体" w:cs="宋体" w:hAnsi="宋体" w:hint="eastAsia"/>
                <w:kern w:val="0"/>
                <w:sz w:val="18"/>
                <w:szCs w:val="18"/>
                <w:lang w:bidi="ar-SA"/>
              </w:rPr>
              <w:t>监管年限×12</w:t>
            </w:r>
          </w:p>
        </w:tc>
        <w:tc>
          <w:tcPr>
            <w:tcW w:w="1182" w:type="dxa"/>
            <w:vMerge/>
            <w:tcBorders>
              <w:top w:val="nil"/>
              <w:left w:val="nil"/>
              <w:bottom w:val="nil"/>
              <w:right w:val="nil"/>
              <w:tl2br w:val="nil"/>
              <w:tr2bl w:val="nil"/>
            </w:tcBorders>
            <w:vAlign w:val="center"/>
          </w:tcPr>
          <w:p/>
        </w:tc>
        <w:tc>
          <w:tcPr>
            <w:tcW w:w="299" w:type="dxa"/>
            <w:tcBorders>
              <w:top w:val="nil"/>
              <w:left w:val="nil"/>
              <w:bottom w:val="nil"/>
              <w:right w:val="nil"/>
              <w:tl2br w:val="nil"/>
              <w:tr2bl w:val="nil"/>
            </w:tcBorders>
            <w:vAlign w:val="center"/>
          </w:tcPr>
          <w:p>
            <w:pPr>
              <w:rPr>
                <w:sz w:val="21"/>
                <w:szCs w:val="21"/>
              </w:rPr>
            </w:pPr>
          </w:p>
        </w:tc>
      </w:tr>
    </w:tbl>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上述计算公式中“补税时实际已进口的时间”按月计算，不足</w:t>
      </w:r>
      <w:r>
        <w:rPr>
          <w:rFonts w:ascii="Times New Roman" w:cs="宋体" w:hAnsi="Times New Roman"/>
          <w:vanish w:val="0"/>
          <w:szCs w:val="32"/>
        </w:rPr>
        <w:t>1</w:t>
      </w:r>
      <w:r>
        <w:rPr>
          <w:rFonts w:ascii="Times New Roman" w:eastAsia="方正仿宋_GBK" w:cs="宋体" w:hAnsi="Times New Roman" w:hint="eastAsia"/>
          <w:vanish w:val="0"/>
          <w:szCs w:val="32"/>
        </w:rPr>
        <w:t>个月但是超过</w:t>
      </w:r>
      <w:r>
        <w:rPr>
          <w:rFonts w:ascii="Times New Roman" w:cs="宋体" w:hAnsi="Times New Roman"/>
          <w:vanish w:val="0"/>
          <w:szCs w:val="32"/>
        </w:rPr>
        <w:t>15</w:t>
      </w:r>
      <w:r>
        <w:rPr>
          <w:rFonts w:ascii="Times New Roman" w:eastAsia="方正仿宋_GBK" w:cs="宋体" w:hAnsi="Times New Roman" w:hint="eastAsia"/>
          <w:vanish w:val="0"/>
          <w:szCs w:val="32"/>
        </w:rPr>
        <w:t>日的，按照</w:t>
      </w:r>
      <w:r>
        <w:rPr>
          <w:rFonts w:ascii="Times New Roman" w:cs="宋体" w:hAnsi="Times New Roman"/>
          <w:vanish w:val="0"/>
          <w:szCs w:val="32"/>
        </w:rPr>
        <w:t>1</w:t>
      </w:r>
      <w:r>
        <w:rPr>
          <w:rFonts w:ascii="Times New Roman" w:eastAsia="方正仿宋_GBK" w:cs="宋体" w:hAnsi="Times New Roman" w:hint="eastAsia"/>
          <w:vanish w:val="0"/>
          <w:szCs w:val="32"/>
        </w:rPr>
        <w:t>个月计算；不超过</w:t>
      </w:r>
      <w:r>
        <w:rPr>
          <w:rFonts w:ascii="Times New Roman" w:cs="宋体" w:hAnsi="Times New Roman"/>
          <w:vanish w:val="0"/>
          <w:szCs w:val="32"/>
        </w:rPr>
        <w:t>15</w:t>
      </w:r>
      <w:r>
        <w:rPr>
          <w:rFonts w:ascii="Times New Roman" w:eastAsia="方正仿宋_GBK" w:cs="宋体" w:hAnsi="Times New Roman" w:hint="eastAsia"/>
          <w:vanish w:val="0"/>
          <w:szCs w:val="32"/>
        </w:rPr>
        <w:t>日的，不予计算。</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第三十三条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易货贸易、寄售、捐赠、赠送等不存在成交价格的进口货物，海关与纳税人进行价格磋商后，按照本办法第六条列明的方法确定计税价格。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第三十四条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进口载有专供数据处理设备用软件的介质，具有下列情形之一的，应当以介质本身的价值或者成本为基础确定计税价格：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（一）介质本身的价值或者成本与所载软件的价值分列；</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（二）介质本身的价值或者成本与所载软件的价值虽未分列，但是纳税人能够提供介质本身的价值或者成本的证明文件，或者能提供所载软件价值的证明文件。</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含有美术、摄影、声音、图像、影视、游戏、电子出版物的介质不适用前款规定。</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p>
    <w:p>
      <w:pPr>
        <w:pStyle w:val="83"/>
        <w:pBdr>
          <w:top w:val="none" w:sz="0" w:space="0" w:color="auto"/>
          <w:left w:val="none" w:sz="0" w:space="0" w:color="auto"/>
          <w:bottom w:val="none" w:sz="0" w:space="0" w:color="auto"/>
          <w:right w:val="none" w:sz="0" w:space="0" w:color="auto"/>
        </w:pBdr>
        <w:spacing w:beforeLines="50" w:before="156" w:beforeAutospacing="0" w:afterLines="50" w:after="156" w:afterAutospacing="0"/>
        <w:ind w:left="0" w:right="0" w:firstLineChars="62" w:firstLine="198"/>
        <w:jc w:val="center"/>
        <w:rPr>
          <w:rFonts w:ascii="方正黑体_GBK" w:eastAsia="方正黑体_GBK" w:cs="宋体" w:hint="eastAsia"/>
          <w:vanish w:val="0"/>
          <w:szCs w:val="32"/>
        </w:rPr>
      </w:pPr>
      <w:r>
        <w:rPr>
          <w:rFonts w:ascii="方正黑体_GBK" w:eastAsia="方正黑体_GBK" w:cs="宋体" w:hint="eastAsia"/>
          <w:vanish w:val="0"/>
          <w:szCs w:val="32"/>
        </w:rPr>
        <w:t>第四章  进口货物计税价格中的运输及其相关费用、保险费的计算</w:t>
      </w:r>
    </w:p>
    <w:p>
      <w:pPr>
        <w:pStyle w:val="83"/>
        <w:pBdr>
          <w:top w:val="none" w:sz="0" w:space="0" w:color="auto"/>
          <w:left w:val="none" w:sz="0" w:space="0" w:color="auto"/>
          <w:bottom w:val="none" w:sz="0" w:space="0" w:color="auto"/>
          <w:right w:val="none" w:sz="0" w:space="0" w:color="auto"/>
        </w:pBdr>
        <w:spacing w:beforeLines="50" w:before="156" w:beforeAutospacing="0" w:afterLines="50" w:after="156" w:afterAutospacing="0"/>
        <w:ind w:left="0" w:right="0" w:firstLineChars="62" w:firstLine="198"/>
        <w:jc w:val="center"/>
        <w:rPr>
          <w:rFonts w:ascii="方正黑体_GBK" w:eastAsia="方正黑体_GBK" w:cs="宋体" w:hint="eastAsia"/>
          <w:vanish w:val="0"/>
          <w:szCs w:val="32"/>
        </w:rPr>
      </w:pP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第三十五条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进口货物的运输及其相关费用，应当按照由买方实际支付或者应当支付的费用计算。如果进口货物的运输及其相关费用无法确定的，海关应当按照该货物进口同期的正常运输成本确定。</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运输工具作为进口货物，利用自身动力进境的，海关在确定计税价格时，不再另行计入运输及其相关费用。</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第三十六条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进口货物的保险费，应当按照实际支付的费用计算。如果进口货物的保险费无法确定或者未实际发生，海关应当按照“货价加运费”两者总额的</w:t>
      </w:r>
      <w:r>
        <w:rPr>
          <w:rFonts w:ascii="Times New Roman" w:cs="宋体" w:hAnsi="Times New Roman"/>
          <w:vanish w:val="0"/>
          <w:szCs w:val="32"/>
        </w:rPr>
        <w:t>3</w:t>
      </w:r>
      <w:r>
        <w:rPr>
          <w:rFonts w:ascii="Times New Roman" w:eastAsia="方正仿宋_GBK" w:cs="宋体" w:hAnsi="Times New Roman" w:hint="eastAsia"/>
          <w:vanish w:val="0"/>
          <w:szCs w:val="32"/>
        </w:rPr>
        <w:t>‰计算保险费，其计算公式如下：</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保险费</w:t>
      </w:r>
      <w:r>
        <w:rPr>
          <w:rFonts w:ascii="Times New Roman" w:cs="宋体" w:hAnsi="Times New Roman"/>
          <w:vanish w:val="0"/>
          <w:szCs w:val="32"/>
        </w:rPr>
        <w:t>=</w:t>
      </w:r>
      <w:r>
        <w:rPr>
          <w:rFonts w:ascii="Times New Roman" w:eastAsia="方正仿宋_GBK" w:cs="宋体" w:hAnsi="Times New Roman" w:hint="eastAsia"/>
          <w:vanish w:val="0"/>
          <w:szCs w:val="32"/>
        </w:rPr>
        <w:t>（货价</w:t>
      </w:r>
      <w:r>
        <w:rPr>
          <w:rFonts w:ascii="Times New Roman" w:cs="宋体" w:hAnsi="Times New Roman"/>
          <w:vanish w:val="0"/>
          <w:szCs w:val="32"/>
        </w:rPr>
        <w:t>+</w:t>
      </w:r>
      <w:r>
        <w:rPr>
          <w:rFonts w:ascii="Times New Roman" w:eastAsia="方正仿宋_GBK" w:cs="宋体" w:hAnsi="Times New Roman" w:hint="eastAsia"/>
          <w:vanish w:val="0"/>
          <w:szCs w:val="32"/>
        </w:rPr>
        <w:t>运费）×</w:t>
      </w:r>
      <w:r>
        <w:rPr>
          <w:rFonts w:ascii="Times New Roman" w:cs="宋体" w:hAnsi="Times New Roman"/>
          <w:vanish w:val="0"/>
          <w:szCs w:val="32"/>
        </w:rPr>
        <w:t>3</w:t>
      </w:r>
      <w:r>
        <w:rPr>
          <w:rFonts w:ascii="Times New Roman" w:eastAsia="方正仿宋_GBK" w:cs="宋体" w:hAnsi="Times New Roman" w:hint="eastAsia"/>
          <w:vanish w:val="0"/>
          <w:szCs w:val="32"/>
        </w:rPr>
        <w:t>‰</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第三十七条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邮运进口的货物，应当以邮费作为运输及其相关费用、保险费。</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p>
    <w:p>
      <w:pPr>
        <w:pStyle w:val="83"/>
        <w:pBdr>
          <w:top w:val="none" w:sz="0" w:space="0" w:color="auto"/>
          <w:left w:val="none" w:sz="0" w:space="0" w:color="auto"/>
          <w:bottom w:val="none" w:sz="0" w:space="0" w:color="auto"/>
          <w:right w:val="none" w:sz="0" w:space="0" w:color="auto"/>
        </w:pBdr>
        <w:spacing w:beforeLines="50" w:before="156" w:beforeAutospacing="0" w:afterLines="50" w:after="156" w:afterAutospacing="0"/>
        <w:ind w:left="0" w:right="0" w:firstLineChars="62" w:firstLine="198"/>
        <w:jc w:val="center"/>
        <w:rPr>
          <w:rFonts w:ascii="方正黑体_GBK" w:eastAsia="方正黑体_GBK" w:cs="宋体" w:hint="eastAsia"/>
          <w:vanish w:val="0"/>
          <w:szCs w:val="32"/>
        </w:rPr>
      </w:pPr>
      <w:r>
        <w:rPr>
          <w:rFonts w:ascii="方正黑体_GBK" w:eastAsia="方正黑体_GBK" w:cs="宋体" w:hint="eastAsia"/>
          <w:vanish w:val="0"/>
          <w:szCs w:val="32"/>
        </w:rPr>
        <w:t>第五章  出口货物的计税价格</w:t>
      </w:r>
    </w:p>
    <w:p>
      <w:pPr>
        <w:pStyle w:val="83"/>
        <w:pBdr>
          <w:top w:val="none" w:sz="0" w:space="0" w:color="auto"/>
          <w:left w:val="none" w:sz="0" w:space="0" w:color="auto"/>
          <w:bottom w:val="none" w:sz="0" w:space="0" w:color="auto"/>
          <w:right w:val="none" w:sz="0" w:space="0" w:color="auto"/>
        </w:pBdr>
        <w:spacing w:beforeLines="50" w:before="156" w:beforeAutospacing="0" w:afterLines="50" w:after="156" w:afterAutospacing="0"/>
        <w:ind w:left="0" w:right="0" w:firstLineChars="62" w:firstLine="198"/>
        <w:jc w:val="center"/>
        <w:rPr>
          <w:rFonts w:ascii="方正黑体_GBK" w:eastAsia="方正黑体_GBK" w:cs="宋体" w:hint="eastAsia"/>
          <w:vanish w:val="0"/>
          <w:szCs w:val="32"/>
        </w:rPr>
      </w:pP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第三十八条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出口货物的计税价格由海关以该货物的成交价格为基础确定，并且应当包括货物运至中华人民共和国境内输出地点装载前的运输及其相关费用、保险费。</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第三十九条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出口货物的成交价格，是指该货物出口销售时，卖方为出口该货物应当向买方直接收取和间接收取的价款总额。</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第四十条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下列税收、费用不计入出口货物的计税价格：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（一）出口关税；</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（二）在货物价款中单独列明的货物运至中华人民共和国境内输出地点装载后的运输及其相关费用、保险费。</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第四十一条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出口货物的成交价格不能确定的，海关经了解有关情况，并且与纳税人进行价格磋商后，依次以下列价格确定该货物的计税价格：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（一）同时或者大约同时向同一国家或者地区出口的相同货物的成交价格；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（二）同时或者大约同时向同一国家或者地区出口的类似货物的成交价格；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（三）根据境内生产相同或者类似货物的成本、利润和一般费用（包括直接费用和间接费用）、境内发生的运输及其相关费用、保险费计算所得的价格；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（四）按照合理方法估定的价格。</w:t>
      </w:r>
    </w:p>
    <w:p>
      <w:pPr>
        <w:pStyle w:val="83"/>
        <w:pBdr>
          <w:top w:val="none" w:sz="0" w:space="0" w:color="auto"/>
          <w:left w:val="none" w:sz="0" w:space="0" w:color="auto"/>
          <w:bottom w:val="none" w:sz="0" w:space="0" w:color="auto"/>
          <w:right w:val="none" w:sz="0" w:space="0" w:color="auto"/>
        </w:pBdr>
        <w:spacing w:beforeLines="50" w:before="156" w:beforeAutospacing="0" w:afterLines="50" w:after="156" w:afterAutospacing="0"/>
        <w:ind w:left="0" w:right="0" w:firstLineChars="62" w:firstLine="198"/>
        <w:jc w:val="center"/>
        <w:rPr>
          <w:rFonts w:ascii="方正黑体_GBK" w:eastAsia="方正黑体_GBK" w:cs="宋体" w:hint="eastAsia"/>
          <w:vanish w:val="0"/>
          <w:szCs w:val="32"/>
        </w:rPr>
      </w:pPr>
    </w:p>
    <w:p>
      <w:pPr>
        <w:pStyle w:val="83"/>
        <w:pBdr>
          <w:top w:val="none" w:sz="0" w:space="0" w:color="auto"/>
          <w:left w:val="none" w:sz="0" w:space="0" w:color="auto"/>
          <w:bottom w:val="none" w:sz="0" w:space="0" w:color="auto"/>
          <w:right w:val="none" w:sz="0" w:space="0" w:color="auto"/>
        </w:pBdr>
        <w:spacing w:beforeLines="50" w:before="156" w:beforeAutospacing="0" w:afterLines="50" w:after="156" w:afterAutospacing="0"/>
        <w:ind w:left="0" w:right="0" w:firstLineChars="62" w:firstLine="198"/>
        <w:jc w:val="center"/>
        <w:rPr>
          <w:rFonts w:ascii="方正黑体_GBK" w:eastAsia="方正黑体_GBK" w:cs="宋体" w:hint="eastAsia"/>
          <w:vanish w:val="0"/>
          <w:szCs w:val="32"/>
        </w:rPr>
      </w:pPr>
      <w:r>
        <w:rPr>
          <w:rFonts w:ascii="方正黑体_GBK" w:eastAsia="方正黑体_GBK" w:cs="宋体" w:hint="eastAsia"/>
          <w:vanish w:val="0"/>
          <w:szCs w:val="32"/>
        </w:rPr>
        <w:t>第六章  计税价格的确定</w:t>
      </w:r>
    </w:p>
    <w:p>
      <w:pPr>
        <w:pStyle w:val="83"/>
        <w:pBdr>
          <w:top w:val="none" w:sz="0" w:space="0" w:color="auto"/>
          <w:left w:val="none" w:sz="0" w:space="0" w:color="auto"/>
          <w:bottom w:val="none" w:sz="0" w:space="0" w:color="auto"/>
          <w:right w:val="none" w:sz="0" w:space="0" w:color="auto"/>
        </w:pBdr>
        <w:spacing w:beforeLines="50" w:before="156" w:beforeAutospacing="0" w:afterLines="50" w:after="156" w:afterAutospacing="0"/>
        <w:ind w:left="0" w:right="0" w:firstLineChars="62" w:firstLine="198"/>
        <w:jc w:val="center"/>
        <w:rPr>
          <w:rFonts w:ascii="方正黑体_GBK" w:eastAsia="方正黑体_GBK" w:cs="宋体" w:hint="eastAsia"/>
          <w:vanish w:val="0"/>
          <w:szCs w:val="32"/>
        </w:rPr>
      </w:pP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第四十二条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纳税人向海关申报时，应当按照本办法的有关规定，如实向海关提供发票、合同、提单、装箱清单等单证。</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根据海关要求，纳税人还应当如实提供与货物买卖有关的支付凭证以及证明申报价格真实、准确的其他商业单证、书面资料和电子数据。</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货物买卖中发生本办法第二章第三节所列的价格调整项目的，或者发生本办法三十五条所列的运输及其相关费用的，纳税人应当如实向海关申报。</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前款规定的价格调整项目或者运输及其相关费用如果需要分摊计算的，纳税人应当根据客观量化的标准进行分摊，并且同时向海关提供分摊的依据。</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第四十三条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海关为确定申报价格的真实性、准确性，可以行使下列职权进行价格核查：</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（一）查阅、复制与进出口货物有关的合同、发票、账册、结付汇凭证、单据、业务函电、录音录像制品和其他反映买卖双方关系及交易活动的商业单证、书面资料和电子数据；</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（二）向进出口货物的纳税人及与其有资金往来或者有其他业务往来的公民、法人或者其他组织调查与进出口货物价格有关的问题；</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（三）对进出口货物进行查验或者提取货样进行检验或者化验；</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（四）进入纳税人的生产经营场所、货物存放场所，检查与进出口活动有关的货物和生产经营情况；</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（五）经直属海关关长或者其授权的隶属海关关长批准，凭《中华人民共和国海关账户查询通知书》（见附件</w:t>
      </w:r>
      <w:r>
        <w:rPr>
          <w:rFonts w:ascii="Times New Roman" w:cs="宋体" w:hAnsi="Times New Roman"/>
          <w:vanish w:val="0"/>
          <w:szCs w:val="32"/>
        </w:rPr>
        <w:t>1</w:t>
      </w:r>
      <w:r>
        <w:rPr>
          <w:rFonts w:ascii="Times New Roman" w:eastAsia="方正仿宋_GBK" w:cs="宋体" w:hAnsi="Times New Roman" w:hint="eastAsia"/>
          <w:vanish w:val="0"/>
          <w:szCs w:val="32"/>
        </w:rPr>
        <w:t>）及有关海关工作人员的工作证件，可以查询纳税人在银行或者其他金融机构开立的单位账户的资金往来情况，并且向银行业监督管理机构通报有关情况；</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（六）向其他有关政府部门和机构查询纳税人的身份、账户、资金往来等涉及关税的信息。</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海关在行使前款规定的各项职权时，纳税人及有关公民、法人或者其他组织应当如实反映情况，提供有关书面资料和电子数据，不得拒绝、拖延和隐瞒。海关获取的涉及关税的信息只能用于关税征收目的。</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第四十四条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海关对申报价格的真实性、准确性有疑问时，或者认为买卖双方之间的特殊关系影响成交价格时，应当制发《中华人民共和国海关价格质疑通知书》（以下简称《价格质疑通知书》，见附件</w:t>
      </w:r>
      <w:r>
        <w:rPr>
          <w:rFonts w:ascii="Times New Roman" w:cs="宋体" w:hAnsi="Times New Roman"/>
          <w:vanish w:val="0"/>
          <w:szCs w:val="32"/>
        </w:rPr>
        <w:t>2</w:t>
      </w:r>
      <w:r>
        <w:rPr>
          <w:rFonts w:ascii="Times New Roman" w:eastAsia="方正仿宋_GBK" w:cs="宋体" w:hAnsi="Times New Roman" w:hint="eastAsia"/>
          <w:vanish w:val="0"/>
          <w:szCs w:val="32"/>
        </w:rPr>
        <w:t>），将质疑的理由书面告知纳税人或者其代理人，纳税人或者其代理人应当自收到《价格质疑通知书》之日起</w:t>
      </w:r>
      <w:r>
        <w:rPr>
          <w:rFonts w:ascii="Times New Roman" w:cs="宋体" w:hAnsi="Times New Roman"/>
          <w:vanish w:val="0"/>
          <w:szCs w:val="32"/>
        </w:rPr>
        <w:t>5</w:t>
      </w:r>
      <w:r>
        <w:rPr>
          <w:rFonts w:ascii="Times New Roman" w:eastAsia="方正仿宋_GBK" w:cs="宋体" w:hAnsi="Times New Roman" w:hint="eastAsia"/>
          <w:vanish w:val="0"/>
          <w:szCs w:val="32"/>
        </w:rPr>
        <w:t>个工作日内，以书面形式提供相关资料或者其他证据，证明其申报价格真实、准确或者双方之间的特殊关系未影响成交价格。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纳税人或者其代理人确有正当理由无法在规定时间内提供前款资料的，可以在规定期限届满前以书面形式向海关申请延期。</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除特殊情况外，延期不得超过</w:t>
      </w:r>
      <w:r>
        <w:rPr>
          <w:rFonts w:ascii="Times New Roman" w:cs="宋体" w:hAnsi="Times New Roman"/>
          <w:vanish w:val="0"/>
          <w:szCs w:val="32"/>
        </w:rPr>
        <w:t>10</w:t>
      </w:r>
      <w:r>
        <w:rPr>
          <w:rFonts w:ascii="Times New Roman" w:eastAsia="方正仿宋_GBK" w:cs="宋体" w:hAnsi="Times New Roman" w:hint="eastAsia"/>
          <w:vanish w:val="0"/>
          <w:szCs w:val="32"/>
        </w:rPr>
        <w:t>个工作日。</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第四十五条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海关制发《价格质疑通知书》后，有下列情形之一的，海关与纳税人进行价格磋商后，按照本办法第六条或者第四十一条列明的方法确定进出口货物的计税价格：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（一）纳税人或者其代理人在海关规定期限内，未能提供进一步说明的；</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（二）纳税人或者其代理人提供有关资料、证据后，海关经审核其所提供的资料、证据，仍然有理由怀疑申报价格的真实性、准确性的；</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（三）纳税人或者其代理人提供有关资料、证据后，海关经审核其所提供的资料、证据，仍然有理由认为买卖双方之间的特殊关系影响成交价格的。</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第四十六条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进口货物无成交价格的，可以不进行价格质疑，经与纳税人进行价格磋商后，按照本办法第六条列明的方法确定计税价格。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出口货物无成交价格的，可以不进行价格质疑，经与纳税人进行价格磋商后，按照本办法第四十一条列明的方法确定计税价格。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第四十七条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按照本办法规定需要价格磋商的，海关应当依法向纳税人制发《中华人民共和国海关价格磋商通知书》（见附件</w:t>
      </w:r>
      <w:r>
        <w:rPr>
          <w:rFonts w:ascii="Times New Roman" w:cs="宋体" w:hAnsi="Times New Roman"/>
          <w:vanish w:val="0"/>
          <w:szCs w:val="32"/>
        </w:rPr>
        <w:t>3</w:t>
      </w:r>
      <w:r>
        <w:rPr>
          <w:rFonts w:ascii="Times New Roman" w:eastAsia="方正仿宋_GBK" w:cs="宋体" w:hAnsi="Times New Roman" w:hint="eastAsia"/>
          <w:vanish w:val="0"/>
          <w:szCs w:val="32"/>
        </w:rPr>
        <w:t>）。纳税人应当自收到通知之日起</w:t>
      </w:r>
      <w:r>
        <w:rPr>
          <w:rFonts w:ascii="Times New Roman" w:cs="宋体" w:hAnsi="Times New Roman"/>
          <w:vanish w:val="0"/>
          <w:szCs w:val="32"/>
        </w:rPr>
        <w:t>5</w:t>
      </w:r>
      <w:r>
        <w:rPr>
          <w:rFonts w:ascii="Times New Roman" w:eastAsia="方正仿宋_GBK" w:cs="宋体" w:hAnsi="Times New Roman" w:hint="eastAsia"/>
          <w:vanish w:val="0"/>
          <w:szCs w:val="32"/>
        </w:rPr>
        <w:t>个工作日内与海关进行价格磋商。纳税人在海关规定期限内与海关进行价格磋商的，海关应当制作《中华人民共和国海关价格磋商记录表》（见附件</w:t>
      </w:r>
      <w:r>
        <w:rPr>
          <w:rFonts w:ascii="Times New Roman" w:cs="宋体" w:hAnsi="Times New Roman"/>
          <w:vanish w:val="0"/>
          <w:szCs w:val="32"/>
        </w:rPr>
        <w:t>4</w:t>
      </w:r>
      <w:r>
        <w:rPr>
          <w:rFonts w:ascii="Times New Roman" w:eastAsia="方正仿宋_GBK" w:cs="宋体" w:hAnsi="Times New Roman" w:hint="eastAsia"/>
          <w:vanish w:val="0"/>
          <w:szCs w:val="32"/>
        </w:rPr>
        <w:t>）。</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纳税人未在通知规定的时限内与海关进行磋商的，视为其放弃价格磋商的权利，海关可以直接使用本办法第六条或者第四十一条列明的方法确定进出口货物的计税价格。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第四十八条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对符合下列情形之一的，经纳税人书面申请，海关可以不进行价格质疑以及价格磋商，按照本办法第六条或者第四十一条列明的方法确定进出口货物的计税价格：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（一）同一合同项下分批进出口的货物，海关对其中一批货物已经实施估价的；</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（二）进出口货物的计税价格在人民币</w:t>
      </w:r>
      <w:r>
        <w:rPr>
          <w:rFonts w:ascii="Times New Roman" w:cs="宋体" w:hAnsi="Times New Roman"/>
          <w:vanish w:val="0"/>
          <w:szCs w:val="32"/>
        </w:rPr>
        <w:t>10</w:t>
      </w:r>
      <w:r>
        <w:rPr>
          <w:rFonts w:ascii="Times New Roman" w:eastAsia="方正仿宋_GBK" w:cs="宋体" w:hAnsi="Times New Roman" w:hint="eastAsia"/>
          <w:vanish w:val="0"/>
          <w:szCs w:val="32"/>
        </w:rPr>
        <w:t>万元以下或者关税及进口环节海关代征税总额在人民币</w:t>
      </w:r>
      <w:r>
        <w:rPr>
          <w:rFonts w:ascii="Times New Roman" w:cs="宋体" w:hAnsi="Times New Roman"/>
          <w:vanish w:val="0"/>
          <w:szCs w:val="32"/>
        </w:rPr>
        <w:t>2</w:t>
      </w:r>
      <w:r>
        <w:rPr>
          <w:rFonts w:ascii="Times New Roman" w:eastAsia="方正仿宋_GBK" w:cs="宋体" w:hAnsi="Times New Roman" w:hint="eastAsia"/>
          <w:vanish w:val="0"/>
          <w:szCs w:val="32"/>
        </w:rPr>
        <w:t>万元以下的；</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（三）进出口货物属于危险品、鲜活品、易腐品、易失效品、废品、旧品等的。</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第四十九条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海关确定进出口货物的计税价格期间，纳税人可以在依法向海关提供担保后，先行提取货物。</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 xml:space="preserve">第五十条 </w:t>
      </w:r>
      <w:r>
        <w:rPr>
          <w:rFonts w:ascii="Times New Roman" w:cs="宋体" w:hAnsi="Times New Roman"/>
          <w:vanish w:val="0"/>
          <w:szCs w:val="32"/>
        </w:rPr>
        <w:t xml:space="preserve"> </w:t>
      </w:r>
      <w:r>
        <w:rPr>
          <w:rFonts w:ascii="Times New Roman" w:eastAsia="方正仿宋_GBK" w:cs="宋体" w:hAnsi="Times New Roman" w:hint="eastAsia"/>
          <w:vanish w:val="0"/>
          <w:szCs w:val="32"/>
        </w:rPr>
        <w:t>海关确定进出口货物的计税价格后，纳税人可以提出书面申请，要求海关就如何确定其进出口货物的计税价格做出书面说明。海关应当根据要求出具《中华人民共和国海关估价告知书》（见附件</w:t>
      </w:r>
      <w:r>
        <w:rPr>
          <w:rFonts w:ascii="Times New Roman" w:cs="宋体" w:hAnsi="Times New Roman"/>
          <w:vanish w:val="0"/>
          <w:szCs w:val="32"/>
        </w:rPr>
        <w:t>5</w:t>
      </w:r>
      <w:r>
        <w:rPr>
          <w:rFonts w:ascii="Times New Roman" w:eastAsia="方正仿宋_GBK" w:cs="宋体" w:hAnsi="Times New Roman" w:hint="eastAsia"/>
          <w:vanish w:val="0"/>
          <w:szCs w:val="32"/>
        </w:rPr>
        <w:t>）。</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p>
    <w:p>
      <w:pPr>
        <w:pStyle w:val="83"/>
        <w:pBdr>
          <w:top w:val="none" w:sz="0" w:space="0" w:color="auto"/>
          <w:left w:val="none" w:sz="0" w:space="0" w:color="auto"/>
          <w:bottom w:val="none" w:sz="0" w:space="0" w:color="auto"/>
          <w:right w:val="none" w:sz="0" w:space="0" w:color="auto"/>
        </w:pBdr>
        <w:spacing w:beforeLines="50" w:before="156" w:beforeAutospacing="0" w:afterLines="50" w:after="156" w:afterAutospacing="0"/>
        <w:ind w:left="0" w:right="0" w:firstLineChars="62" w:firstLine="198"/>
        <w:jc w:val="center"/>
        <w:rPr>
          <w:rFonts w:ascii="方正黑体_GBK" w:eastAsia="方正黑体_GBK" w:cs="宋体" w:hint="eastAsia"/>
          <w:vanish w:val="0"/>
          <w:szCs w:val="32"/>
        </w:rPr>
      </w:pPr>
      <w:r>
        <w:rPr>
          <w:rFonts w:ascii="方正黑体_GBK" w:eastAsia="方正黑体_GBK" w:cs="宋体" w:hint="eastAsia"/>
          <w:vanish w:val="0"/>
          <w:szCs w:val="32"/>
        </w:rPr>
        <w:t>第七章  附则</w:t>
      </w:r>
    </w:p>
    <w:p>
      <w:pPr>
        <w:pStyle w:val="83"/>
        <w:pBdr>
          <w:top w:val="none" w:sz="0" w:space="0" w:color="auto"/>
          <w:left w:val="none" w:sz="0" w:space="0" w:color="auto"/>
          <w:bottom w:val="none" w:sz="0" w:space="0" w:color="auto"/>
          <w:right w:val="none" w:sz="0" w:space="0" w:color="auto"/>
        </w:pBdr>
        <w:spacing w:beforeLines="50" w:before="156" w:beforeAutospacing="0" w:afterLines="50" w:after="156" w:afterAutospacing="0"/>
        <w:ind w:left="0" w:right="0" w:firstLineChars="62" w:firstLine="198"/>
        <w:jc w:val="center"/>
        <w:rPr>
          <w:rFonts w:ascii="方正黑体_GBK" w:eastAsia="方正黑体_GBK" w:cs="宋体" w:hint="eastAsia"/>
          <w:vanish w:val="0"/>
          <w:szCs w:val="32"/>
        </w:rPr>
      </w:pP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 xml:space="preserve">第五十一条 </w:t>
      </w:r>
      <w:r>
        <w:rPr>
          <w:rFonts w:ascii="Times New Roman" w:cs="宋体" w:hAnsi="Times New Roman"/>
          <w:vanish w:val="0"/>
          <w:szCs w:val="32"/>
        </w:rPr>
        <w:t xml:space="preserve"> </w:t>
      </w:r>
      <w:r>
        <w:rPr>
          <w:rFonts w:ascii="Times New Roman" w:eastAsia="方正仿宋_GBK" w:cs="宋体" w:hAnsi="Times New Roman" w:hint="eastAsia"/>
          <w:vanish w:val="0"/>
          <w:szCs w:val="32"/>
        </w:rPr>
        <w:t>本办法中下列用语的含义：</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境内，是指中华人民共和国海关关境内。</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计税价格，是指海关在计征关税时使用的价格。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买方，是指通过履行付款义务，购入货物，并且为此承担风险，享有收益的自然人、法人或者其他组织。其中进口货物的买方是指向中华人民共和国境内购入进口货物的买方。</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卖方，是指销售货物的自然人、法人或者其他组织。其中进口货物的卖方是指向中华人民共和国境内销售进口货物的卖方。</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向中华人民共和国境内销售，是指将进口货物实际运入中华人民共和国境内，货物的所有权和风险由卖方转移给买方，买方为此向卖方支付价款的行为。</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实付、应付价格，是指买方为购买进口货物而直接或者间接支付的价款总额，即作为卖方销售进口货物的条件，由买方向卖方或者为履行卖方义务向第三方已经支付或者将要支付的全部款项。</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间接支付，是指买方根据卖方的要求，将货款全部或者部分支付给第三方，或者冲抵买卖双方之间的其他资金往来的付款方式。</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购货佣金，是指买方为购买进口货物向自己的采购代理人支付的劳务费用。</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经纪费，是指买方为购买进口货物向代表买卖双方利益的经纪人支付的劳务费用。</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相同货物，是指与进口货物在同一国家或者地区生产的，在物理性质、质量和信誉等所有方面都相同的货物，但是表面的微小差异允许存在。</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类似货物，是指与进口货物在同一国家或者地区生产的，虽然不是在所有方面都相同，但是却具有相似的特征，相似的组成材料，相同的功能，并且在商业中可以互换的货物。</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大约同时，是指完成申报之日的大约同时，最长不应当超过前后</w:t>
      </w:r>
      <w:r>
        <w:rPr>
          <w:rFonts w:ascii="Times New Roman" w:cs="宋体" w:hAnsi="Times New Roman"/>
          <w:vanish w:val="0"/>
          <w:szCs w:val="32"/>
        </w:rPr>
        <w:t>45</w:t>
      </w:r>
      <w:r>
        <w:rPr>
          <w:rFonts w:ascii="Times New Roman" w:eastAsia="方正仿宋_GBK" w:cs="宋体" w:hAnsi="Times New Roman" w:hint="eastAsia"/>
          <w:vanish w:val="0"/>
          <w:szCs w:val="32"/>
        </w:rPr>
        <w:t>日。按照倒扣价格法确定进口货物的计税价格时，如果进口货物、相同或者类似货物没有在完成申报之日前后</w:t>
      </w:r>
      <w:r>
        <w:rPr>
          <w:rFonts w:ascii="Times New Roman" w:cs="宋体" w:hAnsi="Times New Roman"/>
          <w:vanish w:val="0"/>
          <w:szCs w:val="32"/>
        </w:rPr>
        <w:t>45</w:t>
      </w:r>
      <w:r>
        <w:rPr>
          <w:rFonts w:ascii="Times New Roman" w:eastAsia="方正仿宋_GBK" w:cs="宋体" w:hAnsi="Times New Roman" w:hint="eastAsia"/>
          <w:vanish w:val="0"/>
          <w:szCs w:val="32"/>
        </w:rPr>
        <w:t>日内在境内销售，可以将在境内销售的时间延长至完成申报之日前后</w:t>
      </w:r>
      <w:r>
        <w:rPr>
          <w:rFonts w:ascii="Times New Roman" w:cs="宋体" w:hAnsi="Times New Roman"/>
          <w:vanish w:val="0"/>
          <w:szCs w:val="32"/>
        </w:rPr>
        <w:t>90</w:t>
      </w:r>
      <w:r>
        <w:rPr>
          <w:rFonts w:ascii="Times New Roman" w:eastAsia="方正仿宋_GBK" w:cs="宋体" w:hAnsi="Times New Roman" w:hint="eastAsia"/>
          <w:vanish w:val="0"/>
          <w:szCs w:val="32"/>
        </w:rPr>
        <w:t>日内。</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公认的会计原则，是指在有关国家或者地区会计核算工作中普遍遵循的原则性规范和会计核算业务的处理方法。包括对货物价值认定有关的权责发生制原则、配比原则、历史成本原则、划分收益性与资本性支出原则等。</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特许权使用费，是指进口货物的买方为取得知识产权权利人及权利人有效授权人关于专利权、商标权、专有技术、著作权、分销权或者销售权的许可或者转让而支付的费用。</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技术培训费用，是指基于卖方或者与卖方有关的第三方对买方派出的技术人员进行与进口货物有关的技术指导，进口货物的买方支付的培训师资及人员的教学、食宿、交通、医疗保险等其他费用。</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软件，是指《计算机软件保护条例》规定的用于数据处理设备的程序和文档。</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专有技术，是指以图纸、模型、技术资料和规范等形式体现的尚未公开的工艺流程、配方、产品设计、质量控制、检测以及营销管理等方面的知识、经验、方法和诀窍等。</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轻度加工，是指稀释、混合、分类、简单装配、再包装或者其他类似加工。</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同等级或者同种类货物，是指由特定产业或者产业部门生产的一组或者一系列货物中的货物，包括相同货物或者类似货物。</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介质，是指磁带、磁盘、光盘。</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价格核查，是指海关为确定进出口货物的计税价格，依法行使本办法第四十三条规定的职权，通过审查单证、核实数据、核对实物及相关账册等方法，对进出口货物申报成交价格的真实性、准确性以及买卖双方之间是否存在特殊关系影响成交价格进行的审查。</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价格磋商，是指海关在使用除成交价格以外的估价方法时，在保守商业秘密的基础上，与纳税人交换彼此掌握的用于确定计税价格的数据资料的行为。</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起卸前，是指货物起卸行为开始之前。</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装载前，是指货物装载行为开始之前。</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第五十二条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纳税人对海关确定计税价格有异议的，应当依法先向上一级海关申请行政复议；对行政复议决定不服的，可以依法向人民法院提起行政诉讼。</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第五十三条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违反本办法规定，构成走私行为、违反海关监管规定行为或者其他违反《海关法》行为的，由海关依照《海关法》和《中华人民共和国海关行政处罚实施条例》的有关规定予以处理；构成犯罪的，依法追究刑事责任。</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第五十四条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本办法由海关总署负责解释。</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方正黑体_GBK" w:eastAsia="方正黑体_GBK" w:cs="宋体" w:hint="eastAsia"/>
          <w:vanish w:val="0"/>
          <w:szCs w:val="32"/>
        </w:rPr>
        <w:t>第五十五条</w:t>
      </w:r>
      <w:r>
        <w:rPr>
          <w:rFonts w:ascii="Times New Roman" w:cs="宋体" w:hAnsi="Times New Roman"/>
          <w:vanish w:val="0"/>
          <w:szCs w:val="32"/>
        </w:rPr>
        <w:t xml:space="preserve">  </w:t>
      </w:r>
      <w:r>
        <w:rPr>
          <w:rFonts w:ascii="Times New Roman" w:eastAsia="方正仿宋_GBK" w:cs="宋体" w:hAnsi="Times New Roman" w:hint="eastAsia"/>
          <w:vanish w:val="0"/>
          <w:szCs w:val="32"/>
        </w:rPr>
        <w:t>本办法自</w:t>
      </w:r>
      <w:r>
        <w:rPr>
          <w:rFonts w:ascii="Times New Roman" w:cs="宋体" w:hAnsi="Times New Roman"/>
          <w:vanish w:val="0"/>
          <w:szCs w:val="32"/>
        </w:rPr>
        <w:t>2014</w:t>
      </w:r>
      <w:r>
        <w:rPr>
          <w:rFonts w:ascii="Times New Roman" w:eastAsia="方正仿宋_GBK" w:cs="宋体" w:hAnsi="Times New Roman" w:hint="eastAsia"/>
          <w:vanish w:val="0"/>
          <w:szCs w:val="32"/>
        </w:rPr>
        <w:t>年</w:t>
      </w:r>
      <w:r>
        <w:rPr>
          <w:rFonts w:ascii="Times New Roman" w:cs="宋体" w:hAnsi="Times New Roman"/>
          <w:vanish w:val="0"/>
          <w:szCs w:val="32"/>
        </w:rPr>
        <w:t>2</w:t>
      </w:r>
      <w:r>
        <w:rPr>
          <w:rFonts w:ascii="Times New Roman" w:eastAsia="方正仿宋_GBK" w:cs="宋体" w:hAnsi="Times New Roman" w:hint="eastAsia"/>
          <w:vanish w:val="0"/>
          <w:szCs w:val="32"/>
        </w:rPr>
        <w:t>月</w:t>
      </w:r>
      <w:r>
        <w:rPr>
          <w:rFonts w:ascii="Times New Roman" w:cs="宋体" w:hAnsi="Times New Roman"/>
          <w:vanish w:val="0"/>
          <w:szCs w:val="32"/>
        </w:rPr>
        <w:t>1</w:t>
      </w:r>
      <w:r>
        <w:rPr>
          <w:rFonts w:ascii="Times New Roman" w:eastAsia="方正仿宋_GBK" w:cs="宋体" w:hAnsi="Times New Roman" w:hint="eastAsia"/>
          <w:vanish w:val="0"/>
          <w:szCs w:val="32"/>
        </w:rPr>
        <w:t>日起施行。</w:t>
      </w:r>
      <w:r>
        <w:rPr>
          <w:rFonts w:ascii="Times New Roman" w:cs="宋体" w:hAnsi="Times New Roman"/>
          <w:vanish w:val="0"/>
          <w:szCs w:val="32"/>
        </w:rPr>
        <w:t>2006</w:t>
      </w:r>
      <w:r>
        <w:rPr>
          <w:rFonts w:ascii="Times New Roman" w:eastAsia="方正仿宋_GBK" w:cs="宋体" w:hAnsi="Times New Roman" w:hint="eastAsia"/>
          <w:vanish w:val="0"/>
          <w:szCs w:val="32"/>
        </w:rPr>
        <w:t>年</w:t>
      </w:r>
      <w:r>
        <w:rPr>
          <w:rFonts w:ascii="Times New Roman" w:cs="宋体" w:hAnsi="Times New Roman"/>
          <w:vanish w:val="0"/>
          <w:szCs w:val="32"/>
        </w:rPr>
        <w:t>3</w:t>
      </w:r>
      <w:r>
        <w:rPr>
          <w:rFonts w:ascii="Times New Roman" w:eastAsia="方正仿宋_GBK" w:cs="宋体" w:hAnsi="Times New Roman" w:hint="eastAsia"/>
          <w:vanish w:val="0"/>
          <w:szCs w:val="32"/>
        </w:rPr>
        <w:t>月</w:t>
      </w:r>
      <w:r>
        <w:rPr>
          <w:rFonts w:ascii="Times New Roman" w:cs="宋体" w:hAnsi="Times New Roman"/>
          <w:vanish w:val="0"/>
          <w:szCs w:val="32"/>
        </w:rPr>
        <w:t>28</w:t>
      </w:r>
      <w:r>
        <w:rPr>
          <w:rFonts w:ascii="Times New Roman" w:eastAsia="方正仿宋_GBK" w:cs="宋体" w:hAnsi="Times New Roman" w:hint="eastAsia"/>
          <w:vanish w:val="0"/>
          <w:szCs w:val="32"/>
        </w:rPr>
        <w:t>日海关总署令第</w:t>
      </w:r>
      <w:r>
        <w:rPr>
          <w:rFonts w:ascii="Times New Roman" w:cs="宋体" w:hAnsi="Times New Roman"/>
          <w:vanish w:val="0"/>
          <w:szCs w:val="32"/>
        </w:rPr>
        <w:t>148</w:t>
      </w:r>
      <w:r>
        <w:rPr>
          <w:rFonts w:ascii="Times New Roman" w:eastAsia="方正仿宋_GBK" w:cs="宋体" w:hAnsi="Times New Roman" w:hint="eastAsia"/>
          <w:vanish w:val="0"/>
          <w:szCs w:val="32"/>
        </w:rPr>
        <w:t>号发布的《中华人民共和国海关审定进出口货物完税价格办法》同时废止。</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r>
        <w:rPr>
          <w:rFonts w:ascii="Times New Roman" w:eastAsia="方正仿宋_GBK" w:cs="宋体" w:hAnsi="Times New Roman" w:hint="eastAsia"/>
          <w:vanish w:val="0"/>
          <w:szCs w:val="32"/>
        </w:rPr>
        <w:t>附件：</w:t>
      </w:r>
      <w:r>
        <w:rPr>
          <w:rFonts w:ascii="Times New Roman" w:cs="宋体" w:hAnsi="Times New Roman"/>
          <w:vanish w:val="0"/>
          <w:szCs w:val="32"/>
        </w:rPr>
        <w:t>1.</w:t>
      </w:r>
      <w:r>
        <w:rPr>
          <w:rFonts w:ascii="Times New Roman" w:eastAsia="方正仿宋_GBK" w:cs="宋体" w:hAnsi="Times New Roman" w:hint="eastAsia"/>
          <w:vanish w:val="0"/>
          <w:szCs w:val="32"/>
        </w:rPr>
        <w:t>中华人民共和国海关账户查询通知书</w:t>
      </w:r>
    </w:p>
    <w:p>
      <w:pPr>
        <w:pStyle w:val="83"/>
        <w:pBdr>
          <w:top w:val="none" w:sz="0" w:space="0" w:color="auto"/>
          <w:left w:val="none" w:sz="0" w:space="0" w:color="auto"/>
          <w:bottom w:val="none" w:sz="0" w:space="0" w:color="auto"/>
          <w:right w:val="none" w:sz="0" w:space="0" w:color="auto"/>
        </w:pBdr>
        <w:ind w:firstLineChars="500" w:firstLine="1600"/>
        <w:rPr>
          <w:rFonts w:ascii="Times New Roman" w:cs="宋体" w:hAnsi="Times New Roman"/>
          <w:vanish w:val="0"/>
          <w:szCs w:val="32"/>
        </w:rPr>
      </w:pPr>
      <w:r>
        <w:rPr>
          <w:rFonts w:ascii="Times New Roman" w:cs="宋体" w:hAnsi="Times New Roman"/>
          <w:vanish w:val="0"/>
          <w:szCs w:val="32"/>
        </w:rPr>
        <w:t>2.</w:t>
      </w:r>
      <w:r>
        <w:rPr>
          <w:rFonts w:ascii="Times New Roman" w:eastAsia="方正仿宋_GBK" w:cs="宋体" w:hAnsi="Times New Roman" w:hint="eastAsia"/>
          <w:vanish w:val="0"/>
          <w:szCs w:val="32"/>
        </w:rPr>
        <w:t>中华人民共和国海关价格质疑通知书</w:t>
      </w:r>
    </w:p>
    <w:p>
      <w:pPr>
        <w:pStyle w:val="83"/>
        <w:pBdr>
          <w:top w:val="none" w:sz="0" w:space="0" w:color="auto"/>
          <w:left w:val="none" w:sz="0" w:space="0" w:color="auto"/>
          <w:bottom w:val="none" w:sz="0" w:space="0" w:color="auto"/>
          <w:right w:val="none" w:sz="0" w:space="0" w:color="auto"/>
        </w:pBdr>
        <w:ind w:firstLineChars="500" w:firstLine="1600"/>
        <w:rPr>
          <w:rFonts w:ascii="Times New Roman" w:cs="宋体" w:hAnsi="Times New Roman"/>
          <w:vanish w:val="0"/>
          <w:szCs w:val="32"/>
        </w:rPr>
      </w:pPr>
      <w:r>
        <w:rPr>
          <w:rFonts w:ascii="Times New Roman" w:cs="宋体" w:hAnsi="Times New Roman"/>
          <w:vanish w:val="0"/>
          <w:szCs w:val="32"/>
        </w:rPr>
        <w:t>3.</w:t>
      </w:r>
      <w:r>
        <w:rPr>
          <w:rFonts w:ascii="Times New Roman" w:eastAsia="方正仿宋_GBK" w:cs="宋体" w:hAnsi="Times New Roman" w:hint="eastAsia"/>
          <w:vanish w:val="0"/>
          <w:szCs w:val="32"/>
        </w:rPr>
        <w:t>中华人民共和国海关价格磋商通知书</w:t>
      </w:r>
    </w:p>
    <w:p>
      <w:pPr>
        <w:pStyle w:val="83"/>
        <w:pBdr>
          <w:top w:val="none" w:sz="0" w:space="0" w:color="auto"/>
          <w:left w:val="none" w:sz="0" w:space="0" w:color="auto"/>
          <w:bottom w:val="none" w:sz="0" w:space="0" w:color="auto"/>
          <w:right w:val="none" w:sz="0" w:space="0" w:color="auto"/>
        </w:pBdr>
        <w:ind w:firstLineChars="500" w:firstLine="1600"/>
        <w:rPr>
          <w:rFonts w:ascii="Times New Roman" w:cs="宋体" w:hAnsi="Times New Roman"/>
          <w:vanish w:val="0"/>
          <w:szCs w:val="32"/>
        </w:rPr>
      </w:pPr>
      <w:r>
        <w:rPr>
          <w:rFonts w:ascii="Times New Roman" w:cs="宋体" w:hAnsi="Times New Roman"/>
          <w:vanish w:val="0"/>
          <w:szCs w:val="32"/>
        </w:rPr>
        <w:t>4.</w:t>
      </w:r>
      <w:r>
        <w:rPr>
          <w:rFonts w:ascii="Times New Roman" w:eastAsia="方正仿宋_GBK" w:cs="宋体" w:hAnsi="Times New Roman" w:hint="eastAsia"/>
          <w:vanish w:val="0"/>
          <w:szCs w:val="32"/>
        </w:rPr>
        <w:t>中华人民共和国海关价格磋商记录表</w:t>
      </w:r>
    </w:p>
    <w:p>
      <w:pPr>
        <w:pStyle w:val="83"/>
        <w:pBdr>
          <w:top w:val="none" w:sz="0" w:space="0" w:color="auto"/>
          <w:left w:val="none" w:sz="0" w:space="0" w:color="auto"/>
          <w:bottom w:val="none" w:sz="0" w:space="0" w:color="auto"/>
          <w:right w:val="none" w:sz="0" w:space="0" w:color="auto"/>
        </w:pBdr>
        <w:ind w:firstLineChars="500" w:firstLine="1600"/>
        <w:rPr>
          <w:rFonts w:ascii="Times New Roman" w:cs="宋体" w:hAnsi="Times New Roman"/>
          <w:vanish w:val="0"/>
          <w:szCs w:val="32"/>
        </w:rPr>
      </w:pPr>
      <w:r>
        <w:rPr>
          <w:rFonts w:ascii="Times New Roman" w:cs="宋体" w:hAnsi="Times New Roman"/>
          <w:vanish w:val="0"/>
          <w:szCs w:val="32"/>
        </w:rPr>
        <w:t>5.</w:t>
      </w:r>
      <w:r>
        <w:rPr>
          <w:rFonts w:ascii="Times New Roman" w:eastAsia="方正仿宋_GBK" w:cs="宋体" w:hAnsi="Times New Roman" w:hint="eastAsia"/>
          <w:vanish w:val="0"/>
          <w:szCs w:val="32"/>
        </w:rPr>
        <w:t>中华人民共和国海关估价告知书（样式）</w:t>
      </w:r>
    </w:p>
    <w:p>
      <w:pPr>
        <w:pStyle w:val="83"/>
        <w:pBdr>
          <w:top w:val="none" w:sz="0" w:space="0" w:color="auto"/>
          <w:left w:val="none" w:sz="0" w:space="0" w:color="auto"/>
          <w:bottom w:val="none" w:sz="0" w:space="0" w:color="auto"/>
          <w:right w:val="none" w:sz="0" w:space="0" w:color="auto"/>
        </w:pBdr>
        <w:rPr>
          <w:rFonts w:ascii="Times New Roman" w:cs="宋体" w:hAnsi="Times New Roman"/>
          <w:vanish w:val="0"/>
          <w:szCs w:val="32"/>
        </w:rPr>
      </w:pPr>
    </w:p>
    <w:p>
      <w:pPr>
        <w:pStyle w:val="83"/>
        <w:pBdr>
          <w:top w:val="none" w:sz="0" w:space="0" w:color="auto"/>
          <w:left w:val="none" w:sz="0" w:space="0" w:color="auto"/>
          <w:bottom w:val="none" w:sz="0" w:space="0" w:color="auto"/>
          <w:right w:val="none" w:sz="0" w:space="0" w:color="auto"/>
        </w:pBdr>
        <w:ind w:firstLineChars="62" w:firstLine="198"/>
        <w:rPr>
          <w:rFonts w:ascii="Times New Roman" w:cs="宋体" w:hAnsi="Times New Roman"/>
          <w:vanish w:val="0"/>
          <w:szCs w:val="32"/>
        </w:rPr>
      </w:pPr>
    </w:p>
    <w:p>
      <w:pPr>
        <w:pStyle w:val="83"/>
        <w:pBdr>
          <w:top w:val="none" w:sz="0" w:space="0" w:color="auto"/>
          <w:left w:val="none" w:sz="0" w:space="0" w:color="auto"/>
          <w:bottom w:val="none" w:sz="0" w:space="0" w:color="auto"/>
          <w:right w:val="none" w:sz="0" w:space="0" w:color="auto"/>
        </w:pBdr>
        <w:ind w:firstLineChars="62" w:firstLine="198"/>
        <w:rPr>
          <w:rFonts w:ascii="Times New Roman" w:cs="宋体" w:hAnsi="Times New Roman"/>
          <w:vanish w:val="0"/>
          <w:szCs w:val="32"/>
        </w:rPr>
      </w:pPr>
    </w:p>
    <w:p>
      <w:pPr>
        <w:pStyle w:val="83"/>
        <w:pBdr>
          <w:top w:val="none" w:sz="0" w:space="0" w:color="auto"/>
          <w:left w:val="none" w:sz="0" w:space="0" w:color="auto"/>
          <w:bottom w:val="none" w:sz="0" w:space="0" w:color="auto"/>
          <w:right w:val="none" w:sz="0" w:space="0" w:color="auto"/>
        </w:pBdr>
        <w:ind w:firstLineChars="62" w:firstLine="198"/>
        <w:rPr>
          <w:rFonts w:ascii="Times New Roman" w:cs="宋体" w:hAnsi="Times New Roman"/>
          <w:vanish w:val="0"/>
          <w:szCs w:val="32"/>
        </w:rPr>
      </w:pPr>
    </w:p>
    <w:p>
      <w:pPr>
        <w:pStyle w:val="83"/>
        <w:pBdr>
          <w:top w:val="none" w:sz="0" w:space="0" w:color="auto"/>
          <w:left w:val="none" w:sz="0" w:space="0" w:color="auto"/>
          <w:bottom w:val="none" w:sz="0" w:space="0" w:color="auto"/>
          <w:right w:val="none" w:sz="0" w:space="0" w:color="auto"/>
        </w:pBdr>
        <w:ind w:firstLineChars="62" w:firstLine="198"/>
        <w:rPr>
          <w:rFonts w:ascii="Times New Roman" w:cs="宋体" w:hAnsi="Times New Roman"/>
          <w:vanish w:val="0"/>
          <w:szCs w:val="32"/>
        </w:rPr>
      </w:pPr>
    </w:p>
    <w:p>
      <w:pPr>
        <w:pStyle w:val="83"/>
        <w:pBdr>
          <w:top w:val="none" w:sz="0" w:space="0" w:color="auto"/>
          <w:left w:val="none" w:sz="0" w:space="0" w:color="auto"/>
          <w:bottom w:val="none" w:sz="0" w:space="0" w:color="auto"/>
          <w:right w:val="none" w:sz="0" w:space="0" w:color="auto"/>
        </w:pBdr>
        <w:ind w:firstLineChars="62" w:firstLine="198"/>
        <w:rPr>
          <w:rFonts w:ascii="Times New Roman" w:cs="宋体" w:hAnsi="Times New Roman"/>
          <w:vanish w:val="0"/>
          <w:szCs w:val="32"/>
        </w:rPr>
      </w:pPr>
    </w:p>
    <w:p>
      <w:pPr>
        <w:pStyle w:val="83"/>
        <w:pBdr>
          <w:top w:val="none" w:sz="0" w:space="0" w:color="auto"/>
          <w:left w:val="none" w:sz="0" w:space="0" w:color="auto"/>
          <w:bottom w:val="none" w:sz="0" w:space="0" w:color="auto"/>
          <w:right w:val="none" w:sz="0" w:space="0" w:color="auto"/>
        </w:pBdr>
        <w:ind w:firstLineChars="62" w:firstLine="198"/>
        <w:rPr>
          <w:rFonts w:ascii="Times New Roman" w:cs="宋体" w:hAnsi="Times New Roman"/>
          <w:vanish w:val="0"/>
          <w:szCs w:val="32"/>
        </w:rPr>
      </w:pPr>
    </w:p>
    <w:p>
      <w:pPr>
        <w:pStyle w:val="83"/>
        <w:pBdr>
          <w:top w:val="none" w:sz="0" w:space="0" w:color="auto"/>
          <w:left w:val="none" w:sz="0" w:space="0" w:color="auto"/>
          <w:bottom w:val="none" w:sz="0" w:space="0" w:color="auto"/>
          <w:right w:val="none" w:sz="0" w:space="0" w:color="auto"/>
        </w:pBdr>
        <w:ind w:firstLineChars="62" w:firstLine="198"/>
        <w:rPr>
          <w:rFonts w:ascii="Times New Roman" w:cs="宋体" w:hAnsi="Times New Roman"/>
          <w:vanish w:val="0"/>
          <w:szCs w:val="32"/>
        </w:rPr>
      </w:pPr>
    </w:p>
    <w:p>
      <w:pPr>
        <w:pStyle w:val="83"/>
        <w:pBdr>
          <w:top w:val="none" w:sz="0" w:space="0" w:color="auto"/>
          <w:left w:val="none" w:sz="0" w:space="0" w:color="auto"/>
          <w:bottom w:val="none" w:sz="0" w:space="0" w:color="auto"/>
          <w:right w:val="none" w:sz="0" w:space="0" w:color="auto"/>
        </w:pBdr>
        <w:ind w:firstLineChars="62" w:firstLine="198"/>
        <w:rPr>
          <w:rFonts w:ascii="Times New Roman" w:cs="宋体" w:hAnsi="Times New Roman"/>
          <w:vanish w:val="0"/>
          <w:szCs w:val="32"/>
        </w:rPr>
        <w:sectPr>
          <w:pgSz w:w="11907" w:h="16840"/>
          <w:pgMar w:top="2041" w:right="1531" w:bottom="2041" w:left="1531" w:header="851" w:footer="992" w:gutter="0"/>
          <w:docGrid w:type="lines" w:linePitch="312" w:charSpace="-6553"/>
        </w:sectPr>
      </w:pPr>
    </w:p>
    <w:p>
      <w:pPr>
        <w:pStyle w:val="371"/>
        <w:autoSpaceDN w:val="0"/>
        <w:rPr>
          <w:rFonts w:eastAsia="方正黑体_GBK" w:cs="Times New Roman"/>
          <w:szCs w:val="32"/>
          <w:lang w:bidi="ar-SA"/>
        </w:rPr>
      </w:pPr>
      <w:r>
        <w:rPr>
          <w:rFonts w:eastAsia="方正黑体_GBK" w:cs="Times New Roman"/>
          <w:szCs w:val="32"/>
          <w:lang w:bidi="ar-SA"/>
        </w:rPr>
        <w:t>附件1</w:t>
      </w:r>
    </w:p>
    <w:p>
      <w:pPr>
        <w:pStyle w:val="371"/>
        <w:autoSpaceDN w:val="0"/>
        <w:jc w:val="center"/>
        <w:rPr>
          <w:rFonts w:eastAsia="方正小标宋_GBK"/>
          <w:szCs w:val="32"/>
        </w:rPr>
      </w:pPr>
      <w:r>
        <w:rPr>
          <w:rFonts w:eastAsia="方正小标宋_GBK" w:hint="eastAsia"/>
          <w:szCs w:val="32"/>
        </w:rPr>
        <w:t>中华人民共和国</w:t>
      </w:r>
    </w:p>
    <w:p>
      <w:pPr>
        <w:pStyle w:val="371"/>
        <w:autoSpaceDN w:val="0"/>
        <w:jc w:val="center"/>
        <w:rPr>
          <w:rFonts w:eastAsia="方正小标宋_GBK"/>
          <w:sz w:val="21"/>
        </w:rPr>
      </w:pPr>
      <w:r>
        <w:rPr>
          <w:rFonts w:eastAsia="方正小标宋_GBK"/>
          <w:szCs w:val="32"/>
          <w:u w:val="single"/>
        </w:rPr>
        <w:t xml:space="preserve">       </w:t>
      </w:r>
      <w:r>
        <w:rPr>
          <w:rFonts w:eastAsia="方正小标宋_GBK" w:hint="eastAsia"/>
          <w:szCs w:val="32"/>
        </w:rPr>
        <w:t>海关账户查询通知书</w:t>
      </w:r>
    </w:p>
    <w:p>
      <w:pPr>
        <w:pStyle w:val="371"/>
        <w:autoSpaceDN w:val="0"/>
        <w:spacing w:line="360" w:lineRule="auto"/>
        <w:jc w:val="center"/>
        <w:rPr>
          <w:szCs w:val="32"/>
        </w:rPr>
      </w:pPr>
    </w:p>
    <w:p>
      <w:pPr>
        <w:pStyle w:val="371"/>
        <w:autoSpaceDN w:val="0"/>
        <w:spacing w:line="360" w:lineRule="auto"/>
        <w:jc w:val="right"/>
        <w:rPr>
          <w:szCs w:val="32"/>
        </w:rPr>
      </w:pPr>
      <w:r>
        <w:rPr>
          <w:szCs w:val="32"/>
        </w:rPr>
        <w:t xml:space="preserve">         </w:t>
      </w:r>
      <w:r>
        <w:rPr>
          <w:szCs w:val="32"/>
          <w:u w:val="single"/>
        </w:rPr>
        <w:t xml:space="preserve">  </w:t>
      </w:r>
      <w:r>
        <w:rPr>
          <w:rFonts w:hint="eastAsia"/>
          <w:szCs w:val="32"/>
        </w:rPr>
        <w:t>关账户查询</w:t>
      </w:r>
      <w:r>
        <w:rPr>
          <w:rFonts w:hint="eastAsia"/>
          <w:szCs w:val="21"/>
        </w:rPr>
        <w:t>〔</w:t>
      </w:r>
      <w:r>
        <w:rPr>
          <w:szCs w:val="21"/>
        </w:rPr>
        <w:t>20</w:t>
      </w:r>
      <w:r>
        <w:rPr>
          <w:rFonts w:ascii="方正仿宋_GBK" w:hint="eastAsia"/>
          <w:szCs w:val="21"/>
        </w:rPr>
        <w:t>XX</w:t>
      </w:r>
      <w:r>
        <w:rPr>
          <w:rFonts w:hint="eastAsia"/>
          <w:szCs w:val="21"/>
        </w:rPr>
        <w:t>〕</w:t>
      </w:r>
      <w:r>
        <w:rPr>
          <w:szCs w:val="32"/>
        </w:rPr>
        <w:t xml:space="preserve">  </w:t>
      </w:r>
      <w:r>
        <w:rPr>
          <w:rFonts w:hint="eastAsia"/>
          <w:szCs w:val="32"/>
        </w:rPr>
        <w:t>号</w:t>
      </w:r>
    </w:p>
    <w:p>
      <w:pPr>
        <w:pStyle w:val="371"/>
        <w:autoSpaceDN w:val="0"/>
        <w:spacing w:line="360" w:lineRule="auto"/>
        <w:rPr>
          <w:szCs w:val="32"/>
          <w:u w:val="single"/>
        </w:rPr>
      </w:pPr>
    </w:p>
    <w:p>
      <w:pPr>
        <w:pStyle w:val="371"/>
        <w:autoSpaceDN w:val="0"/>
        <w:spacing w:line="360" w:lineRule="auto"/>
        <w:rPr>
          <w:szCs w:val="32"/>
        </w:rPr>
      </w:pPr>
      <w:r>
        <w:rPr>
          <w:szCs w:val="32"/>
          <w:u w:val="single"/>
        </w:rPr>
        <w:t xml:space="preserve">       </w:t>
      </w:r>
      <w:r>
        <w:rPr>
          <w:rFonts w:hint="eastAsia"/>
          <w:szCs w:val="32"/>
        </w:rPr>
        <w:t>银行：</w:t>
      </w:r>
    </w:p>
    <w:p>
      <w:pPr>
        <w:pStyle w:val="371"/>
        <w:autoSpaceDN w:val="0"/>
        <w:spacing w:line="360" w:lineRule="auto"/>
        <w:ind w:firstLine="560"/>
        <w:rPr>
          <w:szCs w:val="32"/>
        </w:rPr>
      </w:pPr>
      <w:r>
        <w:rPr>
          <w:rFonts w:hint="eastAsia"/>
          <w:szCs w:val="32"/>
        </w:rPr>
        <w:t>因核查进口</w:t>
      </w:r>
      <w:r>
        <w:rPr>
          <w:szCs w:val="32"/>
        </w:rPr>
        <w:t>/</w:t>
      </w:r>
      <w:r>
        <w:rPr>
          <w:rFonts w:hint="eastAsia"/>
          <w:szCs w:val="32"/>
        </w:rPr>
        <w:t>出口货物申报价格的真实性和准确性的需要，现根据《中华人民共和国</w:t>
      </w:r>
      <w:r>
        <w:rPr>
          <w:szCs w:val="32"/>
        </w:rPr>
        <w:t>关税法</w:t>
      </w:r>
      <w:r>
        <w:rPr>
          <w:rFonts w:hint="eastAsia"/>
          <w:szCs w:val="32"/>
        </w:rPr>
        <w:t>》第</w:t>
      </w:r>
      <w:r>
        <w:rPr>
          <w:szCs w:val="32"/>
        </w:rPr>
        <w:t>六十一</w:t>
      </w:r>
      <w:r>
        <w:rPr>
          <w:rFonts w:hint="eastAsia"/>
          <w:szCs w:val="32"/>
        </w:rPr>
        <w:t>条之规定，特派我关核查人员</w:t>
      </w:r>
      <w:r>
        <w:rPr>
          <w:szCs w:val="32"/>
          <w:u w:val="single"/>
        </w:rPr>
        <w:t xml:space="preserve">      </w:t>
      </w:r>
      <w:r>
        <w:rPr>
          <w:rFonts w:hint="eastAsia"/>
          <w:szCs w:val="32"/>
        </w:rPr>
        <w:t>前往你处查询</w:t>
      </w:r>
      <w:r>
        <w:rPr>
          <w:szCs w:val="32"/>
          <w:u w:val="single"/>
        </w:rPr>
        <w:t xml:space="preserve">      </w:t>
      </w:r>
      <w:r>
        <w:rPr>
          <w:rFonts w:hint="eastAsia"/>
          <w:szCs w:val="32"/>
        </w:rPr>
        <w:t>（企业</w:t>
      </w:r>
      <w:r>
        <w:rPr>
          <w:szCs w:val="32"/>
        </w:rPr>
        <w:t>/</w:t>
      </w:r>
      <w:r>
        <w:rPr>
          <w:rFonts w:hint="eastAsia"/>
          <w:szCs w:val="32"/>
        </w:rPr>
        <w:t>当事人）的银行账户的资金往来情况，请予以协助。</w:t>
      </w:r>
    </w:p>
    <w:p>
      <w:pPr>
        <w:pStyle w:val="371"/>
        <w:autoSpaceDN w:val="0"/>
        <w:spacing w:line="360" w:lineRule="auto"/>
        <w:rPr>
          <w:szCs w:val="32"/>
        </w:rPr>
      </w:pPr>
    </w:p>
    <w:p>
      <w:pPr>
        <w:pStyle w:val="371"/>
        <w:autoSpaceDN w:val="0"/>
        <w:spacing w:line="360" w:lineRule="auto"/>
        <w:ind w:right="560"/>
        <w:rPr>
          <w:szCs w:val="32"/>
        </w:rPr>
      </w:pPr>
    </w:p>
    <w:p>
      <w:pPr>
        <w:pStyle w:val="371"/>
        <w:autoSpaceDN w:val="0"/>
        <w:spacing w:line="360" w:lineRule="auto"/>
        <w:ind w:right="560"/>
        <w:rPr>
          <w:szCs w:val="32"/>
        </w:rPr>
      </w:pPr>
    </w:p>
    <w:p>
      <w:pPr>
        <w:pStyle w:val="371"/>
        <w:autoSpaceDN w:val="0"/>
        <w:spacing w:line="360" w:lineRule="auto"/>
        <w:ind w:right="560"/>
        <w:jc w:val="center"/>
        <w:rPr>
          <w:szCs w:val="32"/>
        </w:rPr>
      </w:pPr>
      <w:r>
        <w:rPr>
          <w:szCs w:val="32"/>
        </w:rPr>
        <w:t xml:space="preserve">                                   </w:t>
      </w:r>
      <w:r>
        <w:rPr>
          <w:rFonts w:hint="eastAsia"/>
          <w:szCs w:val="32"/>
        </w:rPr>
        <w:t>（关印）</w:t>
      </w:r>
    </w:p>
    <w:p>
      <w:pPr>
        <w:pStyle w:val="371"/>
        <w:autoSpaceDN w:val="0"/>
        <w:spacing w:line="360" w:lineRule="auto"/>
        <w:jc w:val="center"/>
        <w:rPr>
          <w:szCs w:val="32"/>
        </w:rPr>
      </w:pPr>
      <w:r>
        <w:rPr>
          <w:szCs w:val="32"/>
        </w:rPr>
        <w:t xml:space="preserve">                                </w:t>
      </w:r>
      <w:r>
        <w:rPr>
          <w:rFonts w:hint="eastAsia"/>
          <w:szCs w:val="32"/>
        </w:rPr>
        <w:t>年</w:t>
      </w:r>
      <w:r>
        <w:rPr>
          <w:szCs w:val="32"/>
        </w:rPr>
        <w:t xml:space="preserve">  </w:t>
      </w:r>
      <w:r>
        <w:rPr>
          <w:rFonts w:hint="eastAsia"/>
          <w:szCs w:val="32"/>
        </w:rPr>
        <w:t>月</w:t>
      </w:r>
      <w:r>
        <w:rPr>
          <w:szCs w:val="32"/>
        </w:rPr>
        <w:t xml:space="preserve">  </w:t>
      </w:r>
      <w:r>
        <w:rPr>
          <w:rFonts w:hint="eastAsia"/>
          <w:szCs w:val="32"/>
        </w:rPr>
        <w:t>日</w:t>
      </w:r>
    </w:p>
    <w:p>
      <w:pPr>
        <w:pStyle w:val="371"/>
        <w:autoSpaceDN w:val="0"/>
        <w:spacing w:line="360" w:lineRule="auto"/>
        <w:rPr>
          <w:szCs w:val="32"/>
        </w:rPr>
        <w:sectPr>
          <w:footerReference w:type="default" r:id="rId2"/>
          <w:footerReference w:type="even" r:id="rId3"/>
          <w:pgSz w:w="12240" w:h="15840"/>
          <w:pgMar w:top="1440" w:right="1800" w:bottom="1440" w:left="1800" w:header="720" w:footer="720" w:gutter="0"/>
          <w:pgNumType w:fmt="decimalFullWidth" w:start="1"/>
          <w:docGrid w:linePitch="435" w:charSpace="0"/>
        </w:sectPr>
      </w:pPr>
    </w:p>
    <w:p>
      <w:pPr>
        <w:pStyle w:val="373"/>
        <w:autoSpaceDN w:val="0"/>
        <w:rPr>
          <w:rFonts w:eastAsia="方正黑体_GBK" w:cs="Times New Roman"/>
          <w:szCs w:val="32"/>
          <w:lang w:bidi="ar-SA"/>
        </w:rPr>
      </w:pPr>
      <w:r>
        <w:rPr>
          <w:rFonts w:eastAsia="方正黑体_GBK" w:cs="Times New Roman"/>
          <w:szCs w:val="32"/>
          <w:lang w:bidi="ar-SA"/>
        </w:rPr>
        <w:t>附件2</w:t>
      </w:r>
    </w:p>
    <w:p>
      <w:pPr>
        <w:pStyle w:val="374"/>
        <w:autoSpaceDN w:val="0"/>
        <w:spacing w:line="360" w:lineRule="auto"/>
        <w:ind w:left="0" w:firstLine="0"/>
        <w:jc w:val="center"/>
        <w:rPr>
          <w:rFonts w:ascii="方正小标宋_GBK" w:eastAsia="方正小标宋_GBK" w:hint="eastAsia"/>
          <w:sz w:val="28"/>
          <w:szCs w:val="28"/>
        </w:rPr>
      </w:pPr>
      <w:r>
        <w:rPr>
          <w:rFonts w:ascii="方正小标宋_GBK" w:eastAsia="方正小标宋_GBK" w:hint="eastAsia"/>
          <w:sz w:val="28"/>
          <w:szCs w:val="28"/>
        </w:rPr>
        <w:t>中华人民共和国</w:t>
      </w:r>
    </w:p>
    <w:p>
      <w:pPr>
        <w:pStyle w:val="374"/>
        <w:autoSpaceDN w:val="0"/>
        <w:spacing w:line="360" w:lineRule="auto"/>
        <w:ind w:left="0" w:firstLine="0"/>
        <w:jc w:val="center"/>
        <w:rPr>
          <w:rFonts w:ascii="方正小标宋_GBK" w:eastAsia="方正小标宋_GBK" w:hint="eastAsia"/>
          <w:sz w:val="28"/>
          <w:szCs w:val="28"/>
        </w:rPr>
      </w:pPr>
      <w:r>
        <w:rPr>
          <w:rFonts w:ascii="方正小标宋_GBK" w:eastAsia="方正小标宋_GBK" w:hint="eastAsia"/>
          <w:sz w:val="28"/>
          <w:szCs w:val="28"/>
          <w:u w:val="single"/>
        </w:rPr>
        <w:t xml:space="preserve">    </w:t>
      </w:r>
      <w:r>
        <w:rPr>
          <w:rFonts w:ascii="方正小标宋_GBK" w:eastAsia="方正小标宋_GBK" w:hint="eastAsia"/>
          <w:sz w:val="28"/>
          <w:szCs w:val="28"/>
        </w:rPr>
        <w:t>海关价格质疑通知书</w:t>
      </w:r>
    </w:p>
    <w:p>
      <w:pPr>
        <w:pStyle w:val="374"/>
        <w:wordWrap w:val="0"/>
        <w:autoSpaceDN w:val="0"/>
        <w:spacing w:line="360" w:lineRule="auto"/>
        <w:ind w:firstLine="360"/>
        <w:jc w:val="right"/>
        <w:rPr>
          <w:rFonts w:ascii="Times New Roman" w:eastAsia="方正仿宋_GBK" w:hAnsi="Times New Roman" w:hint="eastAsia"/>
          <w:sz w:val="21"/>
          <w:szCs w:val="24"/>
        </w:rPr>
      </w:pPr>
      <w:r>
        <w:rPr>
          <w:rFonts w:ascii="Times New Roman" w:eastAsia="方正仿宋_GBK" w:hAnsi="Times New Roman"/>
          <w:sz w:val="21"/>
          <w:szCs w:val="24"/>
          <w:u w:val="single"/>
        </w:rPr>
        <w:t xml:space="preserve">  </w:t>
      </w:r>
      <w:r>
        <w:rPr>
          <w:rFonts w:ascii="Times New Roman" w:eastAsia="方正仿宋_GBK" w:hAnsi="Times New Roman" w:hint="eastAsia"/>
          <w:sz w:val="21"/>
          <w:szCs w:val="24"/>
        </w:rPr>
        <w:t>关编号：</w:t>
      </w:r>
      <w:r>
        <w:rPr>
          <w:rFonts w:ascii="Times New Roman" w:eastAsia="方正仿宋_GBK" w:hAnsi="Times New Roman"/>
          <w:sz w:val="21"/>
          <w:szCs w:val="24"/>
        </w:rPr>
        <w:t xml:space="preserve">         </w:t>
      </w:r>
    </w:p>
    <w:tbl>
      <w:tblPr>
        <w:jc w:val="left"/>
        <w:tblInd w:w="-4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420"/>
        <w:gridCol w:w="375"/>
        <w:gridCol w:w="7965"/>
      </w:tblGrid>
      <w:tr>
        <w:trPr>
          <w:trHeight w:val="510"/>
        </w:trPr>
        <w:tc>
          <w:tcPr>
            <w:tcW w:w="8760" w:type="dxa"/>
            <w:gridSpan w:val="3"/>
            <w:tcBorders>
              <w:top w:val="nil"/>
              <w:left w:val="nil"/>
              <w:bottom w:val="nil"/>
              <w:right w:val="nil"/>
              <w:tl2br w:val="nil"/>
              <w:tr2bl w:val="nil"/>
            </w:tcBorders>
            <w:tcMar>
              <w:left w:w="15" w:type="dxa"/>
              <w:right w:w="15" w:type="dxa"/>
            </w:tcMar>
          </w:tcPr>
          <w:p>
            <w:pPr>
              <w:pStyle w:val="374"/>
              <w:autoSpaceDN w:val="0"/>
              <w:spacing w:line="360" w:lineRule="auto"/>
              <w:ind w:firstLine="380"/>
              <w:rPr>
                <w:rFonts w:ascii="Times New Roman" w:eastAsia="方正仿宋_GBK" w:hAnsi="Times New Roman"/>
                <w:szCs w:val="24"/>
              </w:rPr>
            </w:pPr>
            <w:r>
              <w:rPr>
                <w:rFonts w:ascii="Times New Roman" w:eastAsia="方正仿宋_GBK" w:hAnsi="Times New Roman" w:hint="eastAsia"/>
                <w:szCs w:val="24"/>
              </w:rPr>
              <w:t>贵公司</w:t>
            </w:r>
            <w:r>
              <w:rPr>
                <w:rFonts w:ascii="Times New Roman" w:eastAsia="方正仿宋_GBK" w:hAnsi="Times New Roman"/>
                <w:szCs w:val="24"/>
              </w:rPr>
              <w:t>/</w:t>
            </w:r>
            <w:r>
              <w:rPr>
                <w:rFonts w:ascii="Times New Roman" w:eastAsia="方正仿宋_GBK" w:hAnsi="Times New Roman" w:hint="eastAsia"/>
                <w:szCs w:val="24"/>
              </w:rPr>
              <w:t>单位于</w:t>
            </w:r>
            <w:r>
              <w:rPr>
                <w:rFonts w:ascii="Times New Roman" w:eastAsia="方正仿宋_GBK" w:hAnsi="Times New Roman"/>
                <w:szCs w:val="24"/>
              </w:rPr>
              <w:t>____</w:t>
            </w:r>
            <w:r>
              <w:rPr>
                <w:rFonts w:ascii="Times New Roman" w:eastAsia="方正仿宋_GBK" w:hAnsi="Times New Roman" w:hint="eastAsia"/>
                <w:szCs w:val="24"/>
              </w:rPr>
              <w:t>年</w:t>
            </w:r>
            <w:r>
              <w:rPr>
                <w:rFonts w:ascii="Times New Roman" w:eastAsia="方正仿宋_GBK" w:hAnsi="Times New Roman"/>
                <w:szCs w:val="24"/>
              </w:rPr>
              <w:t>__</w:t>
            </w:r>
            <w:r>
              <w:rPr>
                <w:rFonts w:ascii="Times New Roman" w:eastAsia="方正仿宋_GBK" w:hAnsi="Times New Roman" w:hint="eastAsia"/>
                <w:szCs w:val="24"/>
              </w:rPr>
              <w:t>月</w:t>
            </w:r>
            <w:r>
              <w:rPr>
                <w:rFonts w:ascii="Times New Roman" w:eastAsia="方正仿宋_GBK" w:hAnsi="Times New Roman"/>
                <w:szCs w:val="24"/>
              </w:rPr>
              <w:t>__</w:t>
            </w:r>
            <w:r>
              <w:rPr>
                <w:rFonts w:ascii="Times New Roman" w:eastAsia="方正仿宋_GBK" w:hAnsi="Times New Roman" w:hint="eastAsia"/>
                <w:szCs w:val="24"/>
              </w:rPr>
              <w:t>日向海关申报的</w:t>
            </w:r>
            <w:r>
              <w:rPr>
                <w:rFonts w:ascii="Times New Roman" w:eastAsia="方正仿宋_GBK" w:hAnsi="Times New Roman"/>
                <w:szCs w:val="24"/>
              </w:rPr>
              <w:t>____________________(</w:t>
            </w:r>
            <w:r>
              <w:rPr>
                <w:rFonts w:ascii="Times New Roman" w:eastAsia="方正仿宋_GBK" w:hAnsi="Times New Roman" w:hint="eastAsia"/>
                <w:szCs w:val="24"/>
              </w:rPr>
              <w:t>报关单号</w:t>
            </w:r>
            <w:r>
              <w:rPr>
                <w:rFonts w:ascii="Times New Roman" w:eastAsia="方正仿宋_GBK" w:hAnsi="Times New Roman"/>
                <w:szCs w:val="24"/>
              </w:rPr>
              <w:t>__________)</w:t>
            </w:r>
            <w:r>
              <w:rPr>
                <w:rFonts w:ascii="Times New Roman" w:eastAsia="方正仿宋_GBK" w:hAnsi="Times New Roman" w:hint="eastAsia"/>
                <w:szCs w:val="24"/>
              </w:rPr>
              <w:t>，因有下列原因：</w:t>
            </w:r>
          </w:p>
        </w:tc>
      </w:tr>
      <w:tr>
        <w:trPr>
          <w:cantSplit/>
          <w:trHeight w:val="270"/>
        </w:trPr>
        <w:tc>
          <w:tcPr>
            <w:tcW w:w="420" w:type="dxa"/>
            <w:tcBorders>
              <w:top w:val="nil"/>
              <w:left w:val="nil"/>
              <w:bottom w:val="nil"/>
              <w:right w:val="nil"/>
              <w:tl2br w:val="nil"/>
              <w:tr2bl w:val="nil"/>
            </w:tcBorders>
            <w:tcMar>
              <w:left w:w="15" w:type="dxa"/>
              <w:right w:w="15" w:type="dxa"/>
            </w:tcMar>
          </w:tcPr>
          <w:p>
            <w:pPr>
              <w:pStyle w:val="374"/>
              <w:autoSpaceDN w:val="0"/>
              <w:spacing w:line="360" w:lineRule="auto"/>
              <w:ind w:firstLine="0"/>
              <w:rPr>
                <w:rFonts w:ascii="Times New Roman" w:eastAsia="方正仿宋_GBK" w:hAnsi="Times New Roman"/>
                <w:szCs w:val="24"/>
              </w:rPr>
            </w:pPr>
            <w:r>
              <w:rPr>
                <w:rFonts w:ascii="Times New Roman" w:eastAsia="方正仿宋_GBK" w:hAnsi="Times New Roman"/>
                <w:szCs w:val="24"/>
              </w:rPr>
              <w:t>[ ]</w:t>
            </w:r>
          </w:p>
        </w:tc>
        <w:tc>
          <w:tcPr>
            <w:tcW w:w="8340" w:type="dxa"/>
            <w:gridSpan w:val="2"/>
            <w:tcBorders>
              <w:top w:val="nil"/>
              <w:left w:val="nil"/>
              <w:bottom w:val="nil"/>
              <w:right w:val="nil"/>
              <w:tl2br w:val="nil"/>
              <w:tr2bl w:val="nil"/>
            </w:tcBorders>
            <w:tcMar>
              <w:left w:w="15" w:type="dxa"/>
              <w:right w:w="15" w:type="dxa"/>
            </w:tcMar>
          </w:tcPr>
          <w:p>
            <w:pPr>
              <w:pStyle w:val="374"/>
              <w:autoSpaceDN w:val="0"/>
              <w:spacing w:line="360" w:lineRule="auto"/>
              <w:ind w:firstLine="0"/>
              <w:rPr>
                <w:rFonts w:ascii="Times New Roman" w:eastAsia="方正仿宋_GBK" w:hAnsi="Times New Roman"/>
                <w:szCs w:val="24"/>
              </w:rPr>
            </w:pPr>
            <w:r>
              <w:rPr>
                <w:rFonts w:ascii="Times New Roman" w:eastAsia="方正仿宋_GBK" w:hAnsi="Times New Roman" w:hint="eastAsia"/>
                <w:szCs w:val="24"/>
              </w:rPr>
              <w:t>货物的申报价格与海关掌握的价格存在差异；</w:t>
            </w:r>
          </w:p>
        </w:tc>
      </w:tr>
      <w:tr>
        <w:trPr>
          <w:cantSplit/>
          <w:trHeight w:val="270"/>
        </w:trPr>
        <w:tc>
          <w:tcPr>
            <w:tcW w:w="420" w:type="dxa"/>
            <w:tcBorders>
              <w:top w:val="nil"/>
              <w:left w:val="nil"/>
              <w:bottom w:val="nil"/>
              <w:right w:val="nil"/>
              <w:tl2br w:val="nil"/>
              <w:tr2bl w:val="nil"/>
            </w:tcBorders>
            <w:tcMar>
              <w:left w:w="15" w:type="dxa"/>
              <w:right w:w="15" w:type="dxa"/>
            </w:tcMar>
          </w:tcPr>
          <w:p>
            <w:pPr>
              <w:pStyle w:val="374"/>
              <w:autoSpaceDN w:val="0"/>
              <w:spacing w:line="360" w:lineRule="auto"/>
              <w:ind w:firstLine="0"/>
              <w:rPr>
                <w:rFonts w:ascii="Times New Roman" w:eastAsia="方正仿宋_GBK" w:hAnsi="Times New Roman"/>
                <w:szCs w:val="24"/>
              </w:rPr>
            </w:pPr>
            <w:r>
              <w:rPr>
                <w:rFonts w:ascii="Times New Roman" w:eastAsia="方正仿宋_GBK" w:hAnsi="Times New Roman"/>
                <w:szCs w:val="24"/>
              </w:rPr>
              <w:t>[ ]</w:t>
            </w:r>
          </w:p>
        </w:tc>
        <w:tc>
          <w:tcPr>
            <w:tcW w:w="8340" w:type="dxa"/>
            <w:gridSpan w:val="2"/>
            <w:tcBorders>
              <w:top w:val="nil"/>
              <w:left w:val="nil"/>
              <w:bottom w:val="nil"/>
              <w:right w:val="nil"/>
              <w:tl2br w:val="nil"/>
              <w:tr2bl w:val="nil"/>
            </w:tcBorders>
            <w:tcMar>
              <w:left w:w="15" w:type="dxa"/>
              <w:right w:w="15" w:type="dxa"/>
            </w:tcMar>
          </w:tcPr>
          <w:p>
            <w:pPr>
              <w:pStyle w:val="374"/>
              <w:autoSpaceDN w:val="0"/>
              <w:spacing w:line="360" w:lineRule="auto"/>
              <w:ind w:firstLine="0"/>
              <w:rPr>
                <w:rFonts w:ascii="Times New Roman" w:eastAsia="方正仿宋_GBK" w:hAnsi="Times New Roman"/>
                <w:szCs w:val="24"/>
              </w:rPr>
            </w:pPr>
            <w:r>
              <w:rPr>
                <w:rFonts w:ascii="Times New Roman" w:eastAsia="方正仿宋_GBK" w:hAnsi="Times New Roman" w:hint="eastAsia"/>
                <w:szCs w:val="24"/>
              </w:rPr>
              <w:t>买卖双方存在特殊关系，并且可能对成交价格有影响；</w:t>
            </w:r>
          </w:p>
        </w:tc>
      </w:tr>
      <w:tr>
        <w:trPr>
          <w:cantSplit/>
          <w:trHeight w:val="270"/>
        </w:trPr>
        <w:tc>
          <w:tcPr>
            <w:tcW w:w="420" w:type="dxa"/>
            <w:tcBorders>
              <w:top w:val="nil"/>
              <w:left w:val="nil"/>
              <w:bottom w:val="nil"/>
              <w:right w:val="nil"/>
              <w:tl2br w:val="nil"/>
              <w:tr2bl w:val="nil"/>
            </w:tcBorders>
            <w:tcMar>
              <w:left w:w="15" w:type="dxa"/>
              <w:right w:w="15" w:type="dxa"/>
            </w:tcMar>
          </w:tcPr>
          <w:p>
            <w:pPr>
              <w:pStyle w:val="374"/>
              <w:autoSpaceDN w:val="0"/>
              <w:spacing w:line="360" w:lineRule="auto"/>
              <w:ind w:firstLine="0"/>
              <w:rPr>
                <w:rFonts w:ascii="Times New Roman" w:eastAsia="方正仿宋_GBK" w:hAnsi="Times New Roman"/>
                <w:szCs w:val="24"/>
              </w:rPr>
            </w:pPr>
            <w:r>
              <w:rPr>
                <w:rFonts w:ascii="Times New Roman" w:eastAsia="方正仿宋_GBK" w:hAnsi="Times New Roman"/>
                <w:szCs w:val="24"/>
              </w:rPr>
              <w:t>[ ]</w:t>
            </w:r>
          </w:p>
        </w:tc>
        <w:tc>
          <w:tcPr>
            <w:tcW w:w="8340" w:type="dxa"/>
            <w:gridSpan w:val="2"/>
            <w:tcBorders>
              <w:top w:val="nil"/>
              <w:left w:val="nil"/>
              <w:bottom w:val="nil"/>
              <w:right w:val="nil"/>
              <w:tl2br w:val="nil"/>
              <w:tr2bl w:val="nil"/>
            </w:tcBorders>
            <w:tcMar>
              <w:left w:w="15" w:type="dxa"/>
              <w:right w:w="15" w:type="dxa"/>
            </w:tcMar>
          </w:tcPr>
          <w:p>
            <w:pPr>
              <w:pStyle w:val="374"/>
              <w:autoSpaceDN w:val="0"/>
              <w:spacing w:line="360" w:lineRule="auto"/>
              <w:ind w:firstLine="0"/>
              <w:rPr>
                <w:rFonts w:ascii="Times New Roman" w:eastAsia="方正仿宋_GBK" w:hAnsi="Times New Roman"/>
                <w:szCs w:val="24"/>
              </w:rPr>
            </w:pPr>
            <w:r>
              <w:rPr>
                <w:rFonts w:ascii="Times New Roman" w:eastAsia="方正仿宋_GBK" w:hAnsi="Times New Roman" w:hint="eastAsia"/>
                <w:szCs w:val="24"/>
              </w:rPr>
              <w:t>单证之间与价格有关的项目存在矛盾或者疑问；</w:t>
            </w:r>
          </w:p>
        </w:tc>
      </w:tr>
      <w:tr>
        <w:trPr>
          <w:cantSplit/>
          <w:trHeight w:val="360"/>
        </w:trPr>
        <w:tc>
          <w:tcPr>
            <w:tcW w:w="420" w:type="dxa"/>
            <w:tcBorders>
              <w:top w:val="nil"/>
              <w:left w:val="nil"/>
              <w:bottom w:val="nil"/>
              <w:right w:val="nil"/>
              <w:tl2br w:val="nil"/>
              <w:tr2bl w:val="nil"/>
            </w:tcBorders>
            <w:tcMar>
              <w:left w:w="15" w:type="dxa"/>
              <w:right w:w="15" w:type="dxa"/>
            </w:tcMar>
          </w:tcPr>
          <w:p>
            <w:pPr>
              <w:pStyle w:val="374"/>
              <w:autoSpaceDN w:val="0"/>
              <w:spacing w:line="360" w:lineRule="auto"/>
              <w:ind w:firstLine="0"/>
              <w:rPr>
                <w:rFonts w:ascii="Times New Roman" w:eastAsia="方正仿宋_GBK" w:hAnsi="Times New Roman"/>
                <w:szCs w:val="24"/>
              </w:rPr>
            </w:pPr>
            <w:r>
              <w:rPr>
                <w:rFonts w:ascii="Times New Roman" w:eastAsia="方正仿宋_GBK" w:hAnsi="Times New Roman"/>
                <w:szCs w:val="24"/>
              </w:rPr>
              <w:t>[ ]</w:t>
            </w:r>
          </w:p>
        </w:tc>
        <w:tc>
          <w:tcPr>
            <w:tcW w:w="8340" w:type="dxa"/>
            <w:gridSpan w:val="2"/>
            <w:tcBorders>
              <w:top w:val="nil"/>
              <w:left w:val="nil"/>
              <w:bottom w:val="nil"/>
              <w:right w:val="nil"/>
              <w:tl2br w:val="nil"/>
              <w:tr2bl w:val="nil"/>
            </w:tcBorders>
            <w:tcMar>
              <w:left w:w="15" w:type="dxa"/>
              <w:right w:w="15" w:type="dxa"/>
            </w:tcMar>
          </w:tcPr>
          <w:p>
            <w:pPr>
              <w:pStyle w:val="374"/>
              <w:autoSpaceDN w:val="0"/>
              <w:spacing w:line="360" w:lineRule="auto"/>
              <w:ind w:firstLine="0"/>
              <w:rPr>
                <w:rFonts w:ascii="Times New Roman" w:eastAsia="方正仿宋_GBK" w:hAnsi="Times New Roman"/>
                <w:szCs w:val="24"/>
              </w:rPr>
            </w:pPr>
            <w:r>
              <w:rPr>
                <w:rFonts w:ascii="Times New Roman" w:eastAsia="方正仿宋_GBK" w:hAnsi="Times New Roman" w:hint="eastAsia"/>
                <w:szCs w:val="24"/>
              </w:rPr>
              <w:t>其他怀疑申报价格真实性或者准确性的理由。</w:t>
            </w:r>
          </w:p>
        </w:tc>
      </w:tr>
      <w:tr>
        <w:trPr>
          <w:cantSplit/>
          <w:trHeight w:val="315"/>
        </w:trPr>
        <w:tc>
          <w:tcPr>
            <w:tcW w:w="795" w:type="dxa"/>
            <w:gridSpan w:val="2"/>
            <w:tcBorders>
              <w:top w:val="nil"/>
              <w:left w:val="nil"/>
              <w:bottom w:val="nil"/>
              <w:right w:val="single" w:sz="4" w:space="0" w:color="auto"/>
              <w:tl2br w:val="nil"/>
              <w:tr2bl w:val="nil"/>
            </w:tcBorders>
            <w:tcMar>
              <w:left w:w="15" w:type="dxa"/>
              <w:right w:w="15" w:type="dxa"/>
            </w:tcMar>
            <w:vAlign w:val="center"/>
          </w:tcPr>
          <w:p>
            <w:pPr>
              <w:pStyle w:val="374"/>
              <w:autoSpaceDN w:val="0"/>
              <w:spacing w:line="360" w:lineRule="auto"/>
              <w:ind w:firstLine="0"/>
              <w:rPr>
                <w:rFonts w:ascii="Times New Roman" w:eastAsia="方正仿宋_GBK" w:hAnsi="Times New Roman"/>
                <w:szCs w:val="24"/>
              </w:rPr>
            </w:pPr>
            <w:r>
              <w:rPr>
                <w:rFonts w:ascii="Times New Roman" w:eastAsia="方正仿宋_GBK" w:hAnsi="Times New Roman" w:hint="eastAsia"/>
                <w:szCs w:val="24"/>
              </w:rPr>
              <w:t>详细</w:t>
            </w:r>
          </w:p>
          <w:p>
            <w:pPr>
              <w:pStyle w:val="374"/>
              <w:autoSpaceDN w:val="0"/>
              <w:spacing w:line="360" w:lineRule="auto"/>
              <w:ind w:firstLine="0"/>
              <w:rPr>
                <w:rFonts w:ascii="Times New Roman" w:eastAsia="方正仿宋_GBK" w:hAnsi="Times New Roman"/>
                <w:szCs w:val="24"/>
              </w:rPr>
            </w:pPr>
            <w:r>
              <w:rPr>
                <w:rFonts w:ascii="Times New Roman" w:eastAsia="方正仿宋_GBK" w:hAnsi="Times New Roman" w:hint="eastAsia"/>
                <w:szCs w:val="24"/>
              </w:rPr>
              <w:t>说明</w:t>
            </w:r>
          </w:p>
        </w:tc>
        <w:tc>
          <w:tcPr>
            <w:tcW w:w="7965" w:type="dxa"/>
            <w:tcBorders>
              <w:top w:val="nil"/>
              <w:left w:val="single" w:sz="4" w:space="0" w:color="auto"/>
              <w:bottom w:val="nil"/>
              <w:right w:val="nil"/>
              <w:tl2br w:val="nil"/>
              <w:tr2bl w:val="nil"/>
            </w:tcBorders>
            <w:tcMar>
              <w:left w:w="15" w:type="dxa"/>
              <w:right w:w="15" w:type="dxa"/>
            </w:tcMar>
            <w:vAlign w:val="bottom"/>
          </w:tcPr>
          <w:p>
            <w:pPr>
              <w:pStyle w:val="374"/>
              <w:autoSpaceDN w:val="0"/>
              <w:spacing w:line="360" w:lineRule="auto"/>
              <w:ind w:firstLine="0"/>
              <w:rPr>
                <w:rFonts w:ascii="Times New Roman" w:eastAsia="方正仿宋_GBK" w:hAnsi="Times New Roman"/>
                <w:szCs w:val="24"/>
              </w:rPr>
            </w:pPr>
          </w:p>
          <w:p>
            <w:pPr>
              <w:pStyle w:val="374"/>
              <w:autoSpaceDN w:val="0"/>
              <w:spacing w:line="360" w:lineRule="auto"/>
              <w:ind w:firstLine="0"/>
              <w:rPr>
                <w:rFonts w:ascii="Times New Roman" w:eastAsia="方正仿宋_GBK" w:hAnsi="Times New Roman"/>
                <w:szCs w:val="24"/>
              </w:rPr>
            </w:pPr>
          </w:p>
        </w:tc>
      </w:tr>
      <w:tr>
        <w:trPr>
          <w:trHeight w:val="315"/>
        </w:trPr>
        <w:tc>
          <w:tcPr>
            <w:tcW w:w="8760" w:type="dxa"/>
            <w:gridSpan w:val="3"/>
            <w:tcBorders>
              <w:top w:val="nil"/>
              <w:left w:val="nil"/>
              <w:bottom w:val="nil"/>
              <w:right w:val="nil"/>
              <w:tl2br w:val="nil"/>
              <w:tr2bl w:val="nil"/>
            </w:tcBorders>
            <w:tcMar>
              <w:left w:w="15" w:type="dxa"/>
              <w:right w:w="15" w:type="dxa"/>
            </w:tcMar>
            <w:vAlign w:val="center"/>
          </w:tcPr>
          <w:p>
            <w:pPr>
              <w:pStyle w:val="374"/>
              <w:autoSpaceDN w:val="0"/>
              <w:spacing w:line="360" w:lineRule="auto"/>
              <w:ind w:firstLineChars="200" w:firstLine="360"/>
              <w:rPr>
                <w:rFonts w:ascii="Times New Roman" w:eastAsia="方正仿宋_GBK" w:hAnsi="Times New Roman"/>
                <w:szCs w:val="24"/>
              </w:rPr>
            </w:pPr>
            <w:r>
              <w:rPr>
                <w:rFonts w:ascii="Times New Roman" w:eastAsia="方正仿宋_GBK" w:hAnsi="Times New Roman" w:hint="eastAsia"/>
                <w:szCs w:val="24"/>
              </w:rPr>
              <w:t>按照《中华人民共和国</w:t>
            </w:r>
            <w:r>
              <w:rPr>
                <w:rFonts w:ascii="Times New Roman" w:eastAsia="方正仿宋_GBK" w:hAnsi="Times New Roman"/>
                <w:szCs w:val="24"/>
              </w:rPr>
              <w:t>关税法</w:t>
            </w:r>
            <w:r>
              <w:rPr>
                <w:rFonts w:ascii="Times New Roman" w:eastAsia="方正仿宋_GBK" w:hAnsi="Times New Roman" w:hint="eastAsia"/>
                <w:szCs w:val="24"/>
              </w:rPr>
              <w:t>》第三十</w:t>
            </w:r>
            <w:r>
              <w:rPr>
                <w:rFonts w:ascii="Times New Roman" w:eastAsia="方正仿宋_GBK" w:hAnsi="Times New Roman"/>
                <w:szCs w:val="24"/>
              </w:rPr>
              <w:t>一</w:t>
            </w:r>
            <w:r>
              <w:rPr>
                <w:rFonts w:ascii="Times New Roman" w:eastAsia="方正仿宋_GBK" w:hAnsi="Times New Roman" w:hint="eastAsia"/>
                <w:szCs w:val="24"/>
              </w:rPr>
              <w:t>条规定，海关需对成交情况进行核实。请自收到本通知之日起</w:t>
            </w:r>
            <w:r>
              <w:rPr>
                <w:rFonts w:ascii="Times New Roman" w:eastAsia="方正仿宋_GBK" w:hAnsi="Times New Roman"/>
                <w:szCs w:val="24"/>
              </w:rPr>
              <w:t>5</w:t>
            </w:r>
            <w:r>
              <w:rPr>
                <w:rFonts w:ascii="Times New Roman" w:eastAsia="方正仿宋_GBK" w:hAnsi="Times New Roman" w:hint="eastAsia"/>
                <w:szCs w:val="24"/>
              </w:rPr>
              <w:t>个工作日内提供下列单证资料，并且协助我关进一步了解与进</w:t>
            </w:r>
            <w:r>
              <w:rPr>
                <w:rFonts w:ascii="Times New Roman" w:eastAsia="方正仿宋_GBK" w:hAnsi="Times New Roman"/>
                <w:szCs w:val="24"/>
              </w:rPr>
              <w:t>/</w:t>
            </w:r>
            <w:r>
              <w:rPr>
                <w:rFonts w:ascii="Times New Roman" w:eastAsia="方正仿宋_GBK" w:hAnsi="Times New Roman" w:hint="eastAsia"/>
                <w:szCs w:val="24"/>
              </w:rPr>
              <w:t>出口货物成交价格相关的信息。若明确不能提供、逾期不提供资料、所提供的资料不足以证明申报价格的真实性或者准确性以及不足以证明买卖双方间的特殊关系对成交价格没有造成影响的，海关将依法另行估价。</w:t>
            </w:r>
          </w:p>
        </w:tc>
      </w:tr>
    </w:tbl>
    <w:p>
      <w:pPr>
        <w:pStyle w:val="374"/>
        <w:autoSpaceDN w:val="0"/>
        <w:spacing w:line="360" w:lineRule="auto"/>
        <w:ind w:firstLine="0"/>
        <w:rPr>
          <w:rFonts w:ascii="Times New Roman" w:eastAsia="方正仿宋_GBK" w:hAnsi="Times New Roman"/>
          <w:vanish/>
          <w:szCs w:val="24"/>
        </w:rPr>
      </w:pPr>
    </w:p>
    <w:tbl>
      <w:tblPr>
        <w:jc w:val="left"/>
        <w:tblInd w:w="-4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563"/>
        <w:gridCol w:w="4091"/>
        <w:gridCol w:w="4106"/>
      </w:tblGrid>
      <w:tr>
        <w:trPr>
          <w:trHeight w:val="315"/>
        </w:trPr>
        <w:tc>
          <w:tcPr>
            <w:tcW w:w="563" w:type="dxa"/>
            <w:tcBorders>
              <w:top w:val="nil"/>
              <w:left w:val="nil"/>
              <w:bottom w:val="nil"/>
              <w:right w:val="nil"/>
              <w:tl2br w:val="nil"/>
              <w:tr2bl w:val="nil"/>
            </w:tcBorders>
            <w:tcMar>
              <w:left w:w="15" w:type="dxa"/>
              <w:right w:w="15" w:type="dxa"/>
            </w:tcMar>
            <w:vAlign w:val="center"/>
          </w:tcPr>
          <w:p>
            <w:pPr>
              <w:pStyle w:val="374"/>
              <w:autoSpaceDN w:val="0"/>
              <w:spacing w:line="360" w:lineRule="auto"/>
              <w:ind w:firstLine="360"/>
              <w:rPr>
                <w:rFonts w:ascii="Times New Roman" w:eastAsia="方正仿宋_GBK" w:hAnsi="Times New Roman"/>
                <w:szCs w:val="24"/>
              </w:rPr>
            </w:pPr>
          </w:p>
        </w:tc>
        <w:tc>
          <w:tcPr>
            <w:tcW w:w="8197" w:type="dxa"/>
            <w:gridSpan w:val="2"/>
            <w:tcBorders>
              <w:top w:val="nil"/>
              <w:left w:val="nil"/>
              <w:bottom w:val="nil"/>
              <w:right w:val="nil"/>
              <w:tl2br w:val="nil"/>
              <w:tr2bl w:val="nil"/>
            </w:tcBorders>
            <w:tcMar>
              <w:left w:w="15" w:type="dxa"/>
              <w:right w:w="15" w:type="dxa"/>
            </w:tcMar>
            <w:vAlign w:val="center"/>
          </w:tcPr>
          <w:p>
            <w:pPr>
              <w:pStyle w:val="374"/>
              <w:autoSpaceDN w:val="0"/>
              <w:spacing w:line="360" w:lineRule="auto"/>
              <w:ind w:firstLine="360"/>
              <w:rPr>
                <w:rFonts w:ascii="Times New Roman" w:eastAsia="方正仿宋_GBK" w:hAnsi="Times New Roman"/>
                <w:szCs w:val="24"/>
              </w:rPr>
            </w:pPr>
            <w:r>
              <w:rPr>
                <w:rFonts w:ascii="Times New Roman" w:eastAsia="方正仿宋_GBK" w:hAnsi="Times New Roman" w:hint="eastAsia"/>
                <w:szCs w:val="24"/>
              </w:rPr>
              <w:t>□有关成交的书面情况说明</w:t>
            </w:r>
            <w:r>
              <w:rPr>
                <w:rFonts w:ascii="Times New Roman" w:eastAsia="方正仿宋_GBK" w:hAnsi="Times New Roman"/>
                <w:szCs w:val="24"/>
              </w:rPr>
              <w:t>(</w:t>
            </w:r>
            <w:r>
              <w:rPr>
                <w:rFonts w:ascii="Times New Roman" w:eastAsia="方正仿宋_GBK" w:hAnsi="Times New Roman" w:hint="eastAsia"/>
                <w:szCs w:val="24"/>
              </w:rPr>
              <w:t>如提供价格偏低的理由、价格构成情况、交易各方作用</w:t>
            </w:r>
            <w:r>
              <w:rPr>
                <w:rFonts w:ascii="Times New Roman" w:eastAsia="方正仿宋_GBK" w:hAnsi="Times New Roman"/>
                <w:szCs w:val="24"/>
              </w:rPr>
              <w:t>)</w:t>
            </w:r>
          </w:p>
        </w:tc>
      </w:tr>
      <w:tr>
        <w:trPr>
          <w:trHeight w:val="315"/>
        </w:trPr>
        <w:tc>
          <w:tcPr>
            <w:tcW w:w="563" w:type="dxa"/>
            <w:tcBorders>
              <w:top w:val="nil"/>
              <w:left w:val="nil"/>
              <w:bottom w:val="nil"/>
              <w:right w:val="nil"/>
              <w:tl2br w:val="nil"/>
              <w:tr2bl w:val="nil"/>
            </w:tcBorders>
            <w:tcMar>
              <w:left w:w="15" w:type="dxa"/>
              <w:right w:w="15" w:type="dxa"/>
            </w:tcMar>
            <w:vAlign w:val="center"/>
          </w:tcPr>
          <w:p>
            <w:pPr>
              <w:pStyle w:val="374"/>
              <w:autoSpaceDN w:val="0"/>
              <w:spacing w:line="360" w:lineRule="auto"/>
              <w:ind w:firstLine="360"/>
              <w:rPr>
                <w:rFonts w:ascii="Times New Roman" w:eastAsia="方正仿宋_GBK" w:hAnsi="Times New Roman"/>
                <w:szCs w:val="24"/>
              </w:rPr>
            </w:pPr>
          </w:p>
        </w:tc>
        <w:tc>
          <w:tcPr>
            <w:tcW w:w="8197" w:type="dxa"/>
            <w:gridSpan w:val="2"/>
            <w:tcBorders>
              <w:top w:val="nil"/>
              <w:left w:val="nil"/>
              <w:bottom w:val="nil"/>
              <w:right w:val="nil"/>
              <w:tl2br w:val="nil"/>
              <w:tr2bl w:val="nil"/>
            </w:tcBorders>
            <w:tcMar>
              <w:left w:w="15" w:type="dxa"/>
              <w:right w:w="15" w:type="dxa"/>
            </w:tcMar>
            <w:vAlign w:val="center"/>
          </w:tcPr>
          <w:p>
            <w:pPr>
              <w:pStyle w:val="374"/>
              <w:autoSpaceDN w:val="0"/>
              <w:spacing w:line="360" w:lineRule="auto"/>
              <w:ind w:firstLine="360"/>
              <w:rPr>
                <w:rFonts w:ascii="Times New Roman" w:eastAsia="方正仿宋_GBK" w:hAnsi="Times New Roman"/>
                <w:szCs w:val="24"/>
              </w:rPr>
            </w:pPr>
            <w:r>
              <w:rPr>
                <w:rFonts w:ascii="Times New Roman" w:eastAsia="方正仿宋_GBK" w:hAnsi="Times New Roman" w:hint="eastAsia"/>
                <w:szCs w:val="24"/>
              </w:rPr>
              <w:t>□中华人民共和国海关进口货物价格申报单</w:t>
            </w:r>
          </w:p>
        </w:tc>
      </w:tr>
      <w:tr>
        <w:trPr>
          <w:trHeight w:val="15"/>
        </w:trPr>
        <w:tc>
          <w:tcPr>
            <w:tcW w:w="563" w:type="dxa"/>
            <w:tcBorders>
              <w:top w:val="nil"/>
              <w:left w:val="nil"/>
              <w:bottom w:val="nil"/>
              <w:right w:val="nil"/>
              <w:tl2br w:val="nil"/>
              <w:tr2bl w:val="nil"/>
            </w:tcBorders>
            <w:tcMar>
              <w:left w:w="15" w:type="dxa"/>
              <w:right w:w="15" w:type="dxa"/>
            </w:tcMar>
            <w:vAlign w:val="center"/>
          </w:tcPr>
          <w:p>
            <w:pPr>
              <w:pStyle w:val="374"/>
              <w:autoSpaceDN w:val="0"/>
              <w:spacing w:line="360" w:lineRule="auto"/>
              <w:ind w:firstLine="360"/>
              <w:rPr>
                <w:rFonts w:ascii="Times New Roman" w:eastAsia="方正仿宋_GBK" w:hAnsi="Times New Roman"/>
                <w:szCs w:val="24"/>
              </w:rPr>
            </w:pPr>
          </w:p>
        </w:tc>
        <w:tc>
          <w:tcPr>
            <w:tcW w:w="4091" w:type="dxa"/>
            <w:tcBorders>
              <w:top w:val="nil"/>
              <w:left w:val="nil"/>
              <w:bottom w:val="nil"/>
              <w:right w:val="nil"/>
              <w:tl2br w:val="nil"/>
              <w:tr2bl w:val="nil"/>
            </w:tcBorders>
            <w:tcMar>
              <w:left w:w="15" w:type="dxa"/>
              <w:right w:w="15" w:type="dxa"/>
            </w:tcMar>
            <w:vAlign w:val="center"/>
          </w:tcPr>
          <w:p>
            <w:pPr>
              <w:pStyle w:val="374"/>
              <w:autoSpaceDN w:val="0"/>
              <w:spacing w:line="360" w:lineRule="auto"/>
              <w:ind w:firstLine="360"/>
              <w:rPr>
                <w:rFonts w:ascii="Times New Roman" w:eastAsia="方正仿宋_GBK" w:hAnsi="Times New Roman"/>
                <w:szCs w:val="24"/>
              </w:rPr>
            </w:pPr>
            <w:r>
              <w:rPr>
                <w:rFonts w:ascii="Times New Roman" w:eastAsia="方正仿宋_GBK" w:hAnsi="Times New Roman" w:hint="eastAsia"/>
                <w:szCs w:val="24"/>
              </w:rPr>
              <w:t>□合同、协议或者订单</w:t>
            </w:r>
          </w:p>
        </w:tc>
        <w:tc>
          <w:tcPr>
            <w:tcW w:w="4106" w:type="dxa"/>
            <w:tcBorders>
              <w:top w:val="nil"/>
              <w:left w:val="nil"/>
              <w:bottom w:val="nil"/>
              <w:right w:val="nil"/>
              <w:tl2br w:val="nil"/>
              <w:tr2bl w:val="nil"/>
            </w:tcBorders>
            <w:tcMar>
              <w:left w:w="15" w:type="dxa"/>
              <w:right w:w="15" w:type="dxa"/>
            </w:tcMar>
            <w:vAlign w:val="center"/>
          </w:tcPr>
          <w:p>
            <w:pPr>
              <w:pStyle w:val="374"/>
              <w:autoSpaceDN w:val="0"/>
              <w:spacing w:line="360" w:lineRule="auto"/>
              <w:ind w:firstLine="360"/>
              <w:rPr>
                <w:rFonts w:ascii="Times New Roman" w:eastAsia="方正仿宋_GBK" w:hAnsi="Times New Roman"/>
                <w:szCs w:val="24"/>
              </w:rPr>
            </w:pPr>
            <w:r>
              <w:rPr>
                <w:rFonts w:ascii="Times New Roman" w:eastAsia="方正仿宋_GBK" w:hAnsi="Times New Roman" w:hint="eastAsia"/>
                <w:szCs w:val="24"/>
              </w:rPr>
              <w:t>□业务函电</w:t>
            </w:r>
          </w:p>
        </w:tc>
      </w:tr>
      <w:tr>
        <w:trPr>
          <w:trHeight w:val="15"/>
        </w:trPr>
        <w:tc>
          <w:tcPr>
            <w:tcW w:w="563" w:type="dxa"/>
            <w:tcBorders>
              <w:top w:val="nil"/>
              <w:left w:val="nil"/>
              <w:bottom w:val="nil"/>
              <w:right w:val="nil"/>
              <w:tl2br w:val="nil"/>
              <w:tr2bl w:val="nil"/>
            </w:tcBorders>
            <w:tcMar>
              <w:left w:w="15" w:type="dxa"/>
              <w:right w:w="15" w:type="dxa"/>
            </w:tcMar>
            <w:vAlign w:val="center"/>
          </w:tcPr>
          <w:p>
            <w:pPr>
              <w:pStyle w:val="374"/>
              <w:autoSpaceDN w:val="0"/>
              <w:spacing w:line="360" w:lineRule="auto"/>
              <w:ind w:firstLine="360"/>
              <w:rPr>
                <w:rFonts w:ascii="Times New Roman" w:eastAsia="方正仿宋_GBK" w:hAnsi="Times New Roman"/>
                <w:szCs w:val="24"/>
              </w:rPr>
            </w:pPr>
          </w:p>
        </w:tc>
        <w:tc>
          <w:tcPr>
            <w:tcW w:w="4091" w:type="dxa"/>
            <w:tcBorders>
              <w:top w:val="nil"/>
              <w:left w:val="nil"/>
              <w:bottom w:val="nil"/>
              <w:right w:val="nil"/>
              <w:tl2br w:val="nil"/>
              <w:tr2bl w:val="nil"/>
            </w:tcBorders>
            <w:tcMar>
              <w:left w:w="15" w:type="dxa"/>
              <w:right w:w="15" w:type="dxa"/>
            </w:tcMar>
            <w:vAlign w:val="center"/>
          </w:tcPr>
          <w:p>
            <w:pPr>
              <w:pStyle w:val="374"/>
              <w:autoSpaceDN w:val="0"/>
              <w:spacing w:line="360" w:lineRule="auto"/>
              <w:ind w:firstLine="360"/>
              <w:rPr>
                <w:rFonts w:ascii="Times New Roman" w:eastAsia="方正仿宋_GBK" w:hAnsi="Times New Roman"/>
                <w:szCs w:val="24"/>
              </w:rPr>
            </w:pPr>
            <w:r>
              <w:rPr>
                <w:rFonts w:ascii="Times New Roman" w:eastAsia="方正仿宋_GBK" w:hAnsi="Times New Roman" w:hint="eastAsia"/>
                <w:szCs w:val="24"/>
              </w:rPr>
              <w:t>□厂商发票</w:t>
            </w:r>
          </w:p>
        </w:tc>
        <w:tc>
          <w:tcPr>
            <w:tcW w:w="4106" w:type="dxa"/>
            <w:tcBorders>
              <w:top w:val="nil"/>
              <w:left w:val="nil"/>
              <w:bottom w:val="nil"/>
              <w:right w:val="nil"/>
              <w:tl2br w:val="nil"/>
              <w:tr2bl w:val="nil"/>
            </w:tcBorders>
            <w:tcMar>
              <w:left w:w="15" w:type="dxa"/>
              <w:right w:w="15" w:type="dxa"/>
            </w:tcMar>
            <w:vAlign w:val="center"/>
          </w:tcPr>
          <w:p>
            <w:pPr>
              <w:pStyle w:val="374"/>
              <w:autoSpaceDN w:val="0"/>
              <w:spacing w:line="360" w:lineRule="auto"/>
              <w:ind w:firstLine="360"/>
              <w:rPr>
                <w:rFonts w:ascii="Times New Roman" w:eastAsia="方正仿宋_GBK" w:hAnsi="Times New Roman"/>
                <w:szCs w:val="24"/>
              </w:rPr>
            </w:pPr>
            <w:r>
              <w:rPr>
                <w:rFonts w:ascii="Times New Roman" w:eastAsia="方正仿宋_GBK" w:hAnsi="Times New Roman" w:hint="eastAsia"/>
                <w:szCs w:val="24"/>
              </w:rPr>
              <w:t>□运费发票</w:t>
            </w:r>
          </w:p>
        </w:tc>
      </w:tr>
      <w:tr>
        <w:trPr>
          <w:trHeight w:val="15"/>
        </w:trPr>
        <w:tc>
          <w:tcPr>
            <w:tcW w:w="563" w:type="dxa"/>
            <w:tcBorders>
              <w:top w:val="nil"/>
              <w:left w:val="nil"/>
              <w:bottom w:val="nil"/>
              <w:right w:val="nil"/>
              <w:tl2br w:val="nil"/>
              <w:tr2bl w:val="nil"/>
            </w:tcBorders>
            <w:tcMar>
              <w:left w:w="15" w:type="dxa"/>
              <w:right w:w="15" w:type="dxa"/>
            </w:tcMar>
            <w:vAlign w:val="center"/>
          </w:tcPr>
          <w:p>
            <w:pPr>
              <w:pStyle w:val="374"/>
              <w:autoSpaceDN w:val="0"/>
              <w:spacing w:line="360" w:lineRule="auto"/>
              <w:ind w:firstLine="360"/>
              <w:rPr>
                <w:rFonts w:ascii="Times New Roman" w:eastAsia="方正仿宋_GBK" w:hAnsi="Times New Roman"/>
                <w:szCs w:val="24"/>
              </w:rPr>
            </w:pPr>
          </w:p>
        </w:tc>
        <w:tc>
          <w:tcPr>
            <w:tcW w:w="4091" w:type="dxa"/>
            <w:tcBorders>
              <w:top w:val="nil"/>
              <w:left w:val="nil"/>
              <w:bottom w:val="nil"/>
              <w:right w:val="nil"/>
              <w:tl2br w:val="nil"/>
              <w:tr2bl w:val="nil"/>
            </w:tcBorders>
            <w:tcMar>
              <w:left w:w="15" w:type="dxa"/>
              <w:right w:w="15" w:type="dxa"/>
            </w:tcMar>
            <w:vAlign w:val="center"/>
          </w:tcPr>
          <w:p>
            <w:pPr>
              <w:pStyle w:val="374"/>
              <w:autoSpaceDN w:val="0"/>
              <w:spacing w:line="360" w:lineRule="auto"/>
              <w:ind w:firstLine="360"/>
              <w:rPr>
                <w:rFonts w:ascii="Times New Roman" w:eastAsia="方正仿宋_GBK" w:hAnsi="Times New Roman"/>
                <w:szCs w:val="24"/>
              </w:rPr>
            </w:pPr>
            <w:r>
              <w:rPr>
                <w:rFonts w:ascii="Times New Roman" w:eastAsia="方正仿宋_GBK" w:hAnsi="Times New Roman" w:hint="eastAsia"/>
                <w:szCs w:val="24"/>
              </w:rPr>
              <w:t>□保险单</w:t>
            </w:r>
          </w:p>
        </w:tc>
        <w:tc>
          <w:tcPr>
            <w:tcW w:w="4106" w:type="dxa"/>
            <w:tcBorders>
              <w:top w:val="nil"/>
              <w:left w:val="nil"/>
              <w:bottom w:val="nil"/>
              <w:right w:val="nil"/>
              <w:tl2br w:val="nil"/>
              <w:tr2bl w:val="nil"/>
            </w:tcBorders>
            <w:tcMar>
              <w:left w:w="15" w:type="dxa"/>
              <w:right w:w="15" w:type="dxa"/>
            </w:tcMar>
            <w:vAlign w:val="center"/>
          </w:tcPr>
          <w:p>
            <w:pPr>
              <w:pStyle w:val="374"/>
              <w:autoSpaceDN w:val="0"/>
              <w:spacing w:line="360" w:lineRule="auto"/>
              <w:ind w:firstLine="360"/>
              <w:rPr>
                <w:rFonts w:ascii="Times New Roman" w:eastAsia="方正仿宋_GBK" w:hAnsi="Times New Roman"/>
                <w:szCs w:val="24"/>
              </w:rPr>
            </w:pPr>
            <w:r>
              <w:rPr>
                <w:rFonts w:ascii="Times New Roman" w:eastAsia="方正仿宋_GBK" w:hAnsi="Times New Roman" w:hint="eastAsia"/>
                <w:szCs w:val="24"/>
              </w:rPr>
              <w:t>□信用证</w:t>
            </w:r>
          </w:p>
        </w:tc>
      </w:tr>
      <w:tr>
        <w:trPr>
          <w:trHeight w:val="15"/>
        </w:trPr>
        <w:tc>
          <w:tcPr>
            <w:tcW w:w="563" w:type="dxa"/>
            <w:tcBorders>
              <w:top w:val="nil"/>
              <w:left w:val="nil"/>
              <w:bottom w:val="nil"/>
              <w:right w:val="nil"/>
              <w:tl2br w:val="nil"/>
              <w:tr2bl w:val="nil"/>
            </w:tcBorders>
            <w:tcMar>
              <w:left w:w="15" w:type="dxa"/>
              <w:right w:w="15" w:type="dxa"/>
            </w:tcMar>
            <w:vAlign w:val="center"/>
          </w:tcPr>
          <w:p>
            <w:pPr>
              <w:pStyle w:val="374"/>
              <w:autoSpaceDN w:val="0"/>
              <w:spacing w:line="360" w:lineRule="auto"/>
              <w:ind w:firstLine="360"/>
              <w:rPr>
                <w:rFonts w:ascii="Times New Roman" w:eastAsia="方正仿宋_GBK" w:hAnsi="Times New Roman"/>
                <w:szCs w:val="24"/>
              </w:rPr>
            </w:pPr>
          </w:p>
        </w:tc>
        <w:tc>
          <w:tcPr>
            <w:tcW w:w="4091" w:type="dxa"/>
            <w:tcBorders>
              <w:top w:val="nil"/>
              <w:left w:val="nil"/>
              <w:bottom w:val="nil"/>
              <w:right w:val="nil"/>
              <w:tl2br w:val="nil"/>
              <w:tr2bl w:val="nil"/>
            </w:tcBorders>
            <w:tcMar>
              <w:left w:w="15" w:type="dxa"/>
              <w:right w:w="15" w:type="dxa"/>
            </w:tcMar>
            <w:vAlign w:val="center"/>
          </w:tcPr>
          <w:p>
            <w:pPr>
              <w:pStyle w:val="374"/>
              <w:autoSpaceDN w:val="0"/>
              <w:spacing w:line="360" w:lineRule="auto"/>
              <w:ind w:firstLine="360"/>
              <w:rPr>
                <w:rFonts w:ascii="Times New Roman" w:eastAsia="方正仿宋_GBK" w:hAnsi="Times New Roman"/>
                <w:szCs w:val="24"/>
              </w:rPr>
            </w:pPr>
            <w:r>
              <w:rPr>
                <w:rFonts w:ascii="Times New Roman" w:eastAsia="方正仿宋_GBK" w:hAnsi="Times New Roman" w:hint="eastAsia"/>
                <w:szCs w:val="24"/>
              </w:rPr>
              <w:t>□进口付汇核销单</w:t>
            </w:r>
            <w:r>
              <w:rPr>
                <w:rFonts w:ascii="Times New Roman" w:eastAsia="方正仿宋_GBK" w:hAnsi="Times New Roman"/>
                <w:szCs w:val="24"/>
              </w:rPr>
              <w:t>(</w:t>
            </w:r>
            <w:r>
              <w:rPr>
                <w:rFonts w:ascii="Times New Roman" w:eastAsia="方正仿宋_GBK" w:hAnsi="Times New Roman" w:hint="eastAsia"/>
                <w:szCs w:val="24"/>
              </w:rPr>
              <w:t>付汇备案表</w:t>
            </w:r>
            <w:r>
              <w:rPr>
                <w:rFonts w:ascii="Times New Roman" w:eastAsia="方正仿宋_GBK" w:hAnsi="Times New Roman"/>
                <w:szCs w:val="24"/>
              </w:rPr>
              <w:t>)</w:t>
            </w:r>
          </w:p>
        </w:tc>
        <w:tc>
          <w:tcPr>
            <w:tcW w:w="4106" w:type="dxa"/>
            <w:tcBorders>
              <w:top w:val="nil"/>
              <w:left w:val="nil"/>
              <w:bottom w:val="nil"/>
              <w:right w:val="nil"/>
              <w:tl2br w:val="nil"/>
              <w:tr2bl w:val="nil"/>
            </w:tcBorders>
            <w:tcMar>
              <w:left w:w="15" w:type="dxa"/>
              <w:right w:w="15" w:type="dxa"/>
            </w:tcMar>
            <w:vAlign w:val="center"/>
          </w:tcPr>
          <w:p>
            <w:pPr>
              <w:pStyle w:val="374"/>
              <w:autoSpaceDN w:val="0"/>
              <w:spacing w:line="360" w:lineRule="auto"/>
              <w:ind w:firstLine="360"/>
              <w:rPr>
                <w:rFonts w:ascii="Times New Roman" w:eastAsia="方正仿宋_GBK" w:hAnsi="Times New Roman"/>
                <w:szCs w:val="24"/>
              </w:rPr>
            </w:pPr>
            <w:r>
              <w:rPr>
                <w:rFonts w:ascii="Times New Roman" w:eastAsia="方正仿宋_GBK" w:hAnsi="Times New Roman" w:hint="eastAsia"/>
                <w:szCs w:val="24"/>
              </w:rPr>
              <w:t>□结付汇凭证</w:t>
            </w:r>
          </w:p>
        </w:tc>
      </w:tr>
      <w:tr>
        <w:trPr>
          <w:trHeight w:val="15"/>
        </w:trPr>
        <w:tc>
          <w:tcPr>
            <w:tcW w:w="563" w:type="dxa"/>
            <w:tcBorders>
              <w:top w:val="nil"/>
              <w:left w:val="nil"/>
              <w:bottom w:val="nil"/>
              <w:right w:val="nil"/>
              <w:tl2br w:val="nil"/>
              <w:tr2bl w:val="nil"/>
            </w:tcBorders>
            <w:tcMar>
              <w:left w:w="15" w:type="dxa"/>
              <w:right w:w="15" w:type="dxa"/>
            </w:tcMar>
            <w:vAlign w:val="center"/>
          </w:tcPr>
          <w:p>
            <w:pPr>
              <w:pStyle w:val="374"/>
              <w:autoSpaceDN w:val="0"/>
              <w:spacing w:line="360" w:lineRule="auto"/>
              <w:ind w:firstLine="360"/>
              <w:rPr>
                <w:rFonts w:ascii="Times New Roman" w:eastAsia="方正仿宋_GBK" w:hAnsi="Times New Roman"/>
                <w:szCs w:val="24"/>
              </w:rPr>
            </w:pPr>
          </w:p>
        </w:tc>
        <w:tc>
          <w:tcPr>
            <w:tcW w:w="4091" w:type="dxa"/>
            <w:tcBorders>
              <w:top w:val="nil"/>
              <w:left w:val="nil"/>
              <w:bottom w:val="nil"/>
              <w:right w:val="nil"/>
              <w:tl2br w:val="nil"/>
              <w:tr2bl w:val="nil"/>
            </w:tcBorders>
            <w:tcMar>
              <w:left w:w="15" w:type="dxa"/>
              <w:right w:w="15" w:type="dxa"/>
            </w:tcMar>
            <w:vAlign w:val="center"/>
          </w:tcPr>
          <w:p>
            <w:pPr>
              <w:pStyle w:val="374"/>
              <w:autoSpaceDN w:val="0"/>
              <w:spacing w:line="360" w:lineRule="auto"/>
              <w:ind w:firstLine="360"/>
              <w:rPr>
                <w:rFonts w:ascii="Times New Roman" w:eastAsia="方正仿宋_GBK" w:hAnsi="Times New Roman"/>
                <w:szCs w:val="24"/>
              </w:rPr>
            </w:pPr>
            <w:r>
              <w:rPr>
                <w:rFonts w:ascii="Times New Roman" w:eastAsia="方正仿宋_GBK" w:hAnsi="Times New Roman" w:hint="eastAsia"/>
                <w:szCs w:val="24"/>
              </w:rPr>
              <w:t>□会计帐册</w:t>
            </w:r>
          </w:p>
        </w:tc>
        <w:tc>
          <w:tcPr>
            <w:tcW w:w="4106" w:type="dxa"/>
            <w:tcBorders>
              <w:top w:val="nil"/>
              <w:left w:val="nil"/>
              <w:bottom w:val="nil"/>
              <w:right w:val="nil"/>
              <w:tl2br w:val="nil"/>
              <w:tr2bl w:val="nil"/>
            </w:tcBorders>
            <w:tcMar>
              <w:left w:w="15" w:type="dxa"/>
              <w:right w:w="15" w:type="dxa"/>
            </w:tcMar>
            <w:vAlign w:val="center"/>
          </w:tcPr>
          <w:p>
            <w:pPr>
              <w:pStyle w:val="374"/>
              <w:autoSpaceDN w:val="0"/>
              <w:spacing w:line="360" w:lineRule="auto"/>
              <w:ind w:firstLine="360"/>
              <w:rPr>
                <w:rFonts w:ascii="Times New Roman" w:eastAsia="方正仿宋_GBK" w:hAnsi="Times New Roman"/>
                <w:szCs w:val="24"/>
              </w:rPr>
            </w:pPr>
            <w:r>
              <w:rPr>
                <w:rFonts w:ascii="Times New Roman" w:eastAsia="方正仿宋_GBK" w:hAnsi="Times New Roman" w:hint="eastAsia"/>
                <w:szCs w:val="24"/>
              </w:rPr>
              <w:t>□国内销售单据</w:t>
            </w:r>
          </w:p>
        </w:tc>
      </w:tr>
      <w:tr>
        <w:trPr>
          <w:trHeight w:val="15"/>
        </w:trPr>
        <w:tc>
          <w:tcPr>
            <w:tcW w:w="563" w:type="dxa"/>
            <w:tcBorders>
              <w:top w:val="nil"/>
              <w:left w:val="nil"/>
              <w:bottom w:val="nil"/>
              <w:right w:val="nil"/>
              <w:tl2br w:val="nil"/>
              <w:tr2bl w:val="nil"/>
            </w:tcBorders>
            <w:tcMar>
              <w:left w:w="15" w:type="dxa"/>
              <w:right w:w="15" w:type="dxa"/>
            </w:tcMar>
            <w:vAlign w:val="center"/>
          </w:tcPr>
          <w:p>
            <w:pPr>
              <w:pStyle w:val="374"/>
              <w:autoSpaceDN w:val="0"/>
              <w:spacing w:line="360" w:lineRule="auto"/>
              <w:ind w:firstLine="360"/>
              <w:rPr>
                <w:rFonts w:ascii="Times New Roman" w:eastAsia="方正仿宋_GBK" w:hAnsi="Times New Roman"/>
                <w:szCs w:val="24"/>
              </w:rPr>
            </w:pPr>
          </w:p>
        </w:tc>
        <w:tc>
          <w:tcPr>
            <w:tcW w:w="4091" w:type="dxa"/>
            <w:tcBorders>
              <w:top w:val="nil"/>
              <w:left w:val="nil"/>
              <w:bottom w:val="nil"/>
              <w:right w:val="nil"/>
              <w:tl2br w:val="nil"/>
              <w:tr2bl w:val="nil"/>
            </w:tcBorders>
            <w:tcMar>
              <w:left w:w="15" w:type="dxa"/>
              <w:right w:w="15" w:type="dxa"/>
            </w:tcMar>
            <w:vAlign w:val="center"/>
          </w:tcPr>
          <w:p>
            <w:pPr>
              <w:pStyle w:val="374"/>
              <w:autoSpaceDN w:val="0"/>
              <w:spacing w:line="360" w:lineRule="auto"/>
              <w:ind w:firstLine="360"/>
              <w:rPr>
                <w:rFonts w:ascii="Times New Roman" w:eastAsia="方正仿宋_GBK" w:hAnsi="Times New Roman"/>
                <w:szCs w:val="24"/>
              </w:rPr>
            </w:pPr>
            <w:r>
              <w:rPr>
                <w:rFonts w:ascii="Times New Roman" w:eastAsia="方正仿宋_GBK" w:hAnsi="Times New Roman" w:hint="eastAsia"/>
                <w:szCs w:val="24"/>
              </w:rPr>
              <w:t>□商检证</w:t>
            </w:r>
          </w:p>
        </w:tc>
        <w:tc>
          <w:tcPr>
            <w:tcW w:w="4106" w:type="dxa"/>
            <w:tcBorders>
              <w:top w:val="nil"/>
              <w:left w:val="nil"/>
              <w:bottom w:val="nil"/>
              <w:right w:val="nil"/>
              <w:tl2br w:val="nil"/>
              <w:tr2bl w:val="nil"/>
            </w:tcBorders>
            <w:tcMar>
              <w:left w:w="15" w:type="dxa"/>
              <w:right w:w="15" w:type="dxa"/>
            </w:tcMar>
            <w:vAlign w:val="center"/>
          </w:tcPr>
          <w:p>
            <w:pPr>
              <w:pStyle w:val="374"/>
              <w:autoSpaceDN w:val="0"/>
              <w:spacing w:line="360" w:lineRule="auto"/>
              <w:ind w:firstLine="360"/>
              <w:rPr>
                <w:rFonts w:ascii="Times New Roman" w:eastAsia="方正仿宋_GBK" w:hAnsi="Times New Roman"/>
                <w:szCs w:val="24"/>
              </w:rPr>
            </w:pPr>
            <w:r>
              <w:rPr>
                <w:rFonts w:ascii="Times New Roman" w:eastAsia="方正仿宋_GBK" w:hAnsi="Times New Roman" w:hint="eastAsia"/>
                <w:szCs w:val="24"/>
              </w:rPr>
              <w:t>□货物说明书</w:t>
            </w:r>
          </w:p>
        </w:tc>
      </w:tr>
      <w:tr>
        <w:trPr>
          <w:trHeight w:val="259"/>
        </w:trPr>
        <w:tc>
          <w:tcPr>
            <w:tcW w:w="563" w:type="dxa"/>
            <w:tcBorders>
              <w:top w:val="nil"/>
              <w:left w:val="nil"/>
              <w:bottom w:val="nil"/>
              <w:right w:val="nil"/>
              <w:tl2br w:val="nil"/>
              <w:tr2bl w:val="nil"/>
            </w:tcBorders>
            <w:tcMar>
              <w:left w:w="15" w:type="dxa"/>
              <w:right w:w="15" w:type="dxa"/>
            </w:tcMar>
            <w:vAlign w:val="center"/>
          </w:tcPr>
          <w:p>
            <w:pPr>
              <w:pStyle w:val="374"/>
              <w:autoSpaceDN w:val="0"/>
              <w:spacing w:line="360" w:lineRule="auto"/>
              <w:ind w:firstLine="360"/>
              <w:rPr>
                <w:rFonts w:ascii="Times New Roman" w:eastAsia="方正仿宋_GBK" w:hAnsi="Times New Roman"/>
                <w:szCs w:val="24"/>
              </w:rPr>
            </w:pPr>
          </w:p>
        </w:tc>
        <w:tc>
          <w:tcPr>
            <w:tcW w:w="4091" w:type="dxa"/>
            <w:tcBorders>
              <w:top w:val="nil"/>
              <w:left w:val="nil"/>
              <w:bottom w:val="nil"/>
              <w:right w:val="nil"/>
              <w:tl2br w:val="nil"/>
              <w:tr2bl w:val="nil"/>
            </w:tcBorders>
            <w:tcMar>
              <w:left w:w="15" w:type="dxa"/>
              <w:right w:w="15" w:type="dxa"/>
            </w:tcMar>
          </w:tcPr>
          <w:p>
            <w:pPr>
              <w:pStyle w:val="374"/>
              <w:autoSpaceDN w:val="0"/>
              <w:spacing w:line="360" w:lineRule="auto"/>
              <w:ind w:firstLine="360"/>
              <w:rPr>
                <w:rFonts w:ascii="Times New Roman" w:eastAsia="方正仿宋_GBK" w:hAnsi="Times New Roman"/>
                <w:szCs w:val="24"/>
              </w:rPr>
            </w:pPr>
            <w:r>
              <w:rPr>
                <w:rFonts w:ascii="Times New Roman" w:eastAsia="方正仿宋_GBK" w:hAnsi="Times New Roman" w:hint="eastAsia"/>
                <w:szCs w:val="24"/>
              </w:rPr>
              <w:t>□其它有关单证：</w:t>
            </w:r>
          </w:p>
        </w:tc>
        <w:tc>
          <w:tcPr>
            <w:tcW w:w="4106" w:type="dxa"/>
            <w:tcBorders>
              <w:top w:val="nil"/>
              <w:left w:val="nil"/>
              <w:bottom w:val="nil"/>
              <w:right w:val="nil"/>
              <w:tl2br w:val="nil"/>
              <w:tr2bl w:val="nil"/>
            </w:tcBorders>
            <w:tcMar>
              <w:left w:w="15" w:type="dxa"/>
              <w:right w:w="15" w:type="dxa"/>
            </w:tcMar>
            <w:vAlign w:val="center"/>
          </w:tcPr>
          <w:p>
            <w:pPr>
              <w:pStyle w:val="374"/>
              <w:autoSpaceDN w:val="0"/>
              <w:spacing w:line="360" w:lineRule="auto"/>
              <w:ind w:firstLine="360"/>
              <w:rPr>
                <w:rFonts w:ascii="Times New Roman" w:eastAsia="方正仿宋_GBK" w:hAnsi="Times New Roman"/>
                <w:szCs w:val="24"/>
              </w:rPr>
            </w:pPr>
          </w:p>
        </w:tc>
      </w:tr>
    </w:tbl>
    <w:p>
      <w:pPr>
        <w:pStyle w:val="374"/>
        <w:autoSpaceDN w:val="0"/>
        <w:spacing w:line="360" w:lineRule="auto"/>
        <w:ind w:firstLine="360"/>
        <w:rPr>
          <w:rFonts w:ascii="Times New Roman" w:eastAsia="方正仿宋_GBK" w:hAnsi="Times New Roman"/>
          <w:vanish/>
          <w:szCs w:val="24"/>
        </w:rPr>
      </w:pPr>
    </w:p>
    <w:tbl>
      <w:tblPr>
        <w:jc w:val="left"/>
        <w:tblInd w:w="-4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320"/>
        <w:gridCol w:w="1620"/>
        <w:gridCol w:w="1980"/>
        <w:gridCol w:w="1620"/>
        <w:gridCol w:w="2220"/>
      </w:tblGrid>
      <w:tr>
        <w:trPr>
          <w:trHeight w:val="15"/>
        </w:trPr>
        <w:tc>
          <w:tcPr>
            <w:tcW w:w="1320" w:type="dxa"/>
            <w:tcBorders>
              <w:top w:val="nil"/>
              <w:left w:val="nil"/>
              <w:bottom w:val="nil"/>
              <w:right w:val="nil"/>
              <w:tl2br w:val="nil"/>
              <w:tr2bl w:val="nil"/>
            </w:tcBorders>
            <w:tcMar>
              <w:left w:w="15" w:type="dxa"/>
              <w:right w:w="15" w:type="dxa"/>
            </w:tcMar>
            <w:vAlign w:val="bottom"/>
          </w:tcPr>
          <w:p>
            <w:pPr>
              <w:pStyle w:val="374"/>
              <w:autoSpaceDN w:val="0"/>
              <w:spacing w:line="360" w:lineRule="auto"/>
              <w:ind w:firstLine="360"/>
              <w:jc w:val="center"/>
              <w:rPr>
                <w:rFonts w:ascii="Times New Roman" w:hAnsi="Times New Roman"/>
                <w:szCs w:val="18"/>
              </w:rPr>
            </w:pPr>
          </w:p>
          <w:p>
            <w:pPr>
              <w:pStyle w:val="373"/>
              <w:autoSpaceDN w:val="0"/>
              <w:spacing w:line="360" w:lineRule="auto"/>
              <w:ind w:firstLine="360"/>
              <w:jc w:val="center"/>
              <w:rPr>
                <w:szCs w:val="32"/>
              </w:rPr>
            </w:pPr>
            <w:r>
              <mc:AlternateContent>
                <mc:Choice Requires="wps">
                  <w:drawing>
                    <wp:anchor distT="0" distB="0" distL="114298" distR="114298" simplePos="0" relativeHeight="13" behindDoc="0" locked="0" layoutInCell="1" hidden="0" allowOverlap="1">
                      <wp:simplePos x="0" y="0"/>
                      <wp:positionH relativeFrom="character">
                        <wp:posOffset>0</wp:posOffset>
                      </wp:positionH>
                      <wp:positionV relativeFrom="line">
                        <wp:posOffset>0</wp:posOffset>
                      </wp:positionV>
                      <wp:extent cx="12700" cy="9525"/>
                      <wp:effectExtent l="0" t="0" r="0" b="0"/>
                      <wp:wrapNone/>
                      <wp:docPr id="1" name="矩形 4"/>
                      <wp:cNvGraphicFramePr>
                        <a:graphicFrameLocks noChangeAspect="0"/>
                      </wp:cNvGraphicFramePr>
                      <a:graphic>
                        <a:graphicData uri="http://schemas.microsoft.com/office/word/2010/wordprocessingShape">
                          <wps:wsp>
                            <wps:cNvSpPr/>
                            <wps:spPr>
                              <a:xfrm rot="0">
                                <a:off x="0" y="0"/>
                                <a:ext cx="12700" cy="9525"/>
                              </a:xfrm>
                              <a:prstGeom prst="rect"/>
                              <a:solidFill>
                                <a:srgbClr val="C0C0C0"/>
                              </a:solidFill>
                              <a:ln w="9525" cmpd="sng" cap="flat">
                                <a:noFill/>
                                <a:prstDash val="solid"/>
                                <a:miter/>
                              </a:ln>
                            </wps:spPr>
                            <wps:bodyPr vert="horz" wrap="square" lIns="91440" tIns="45720" rIns="91440" bIns="45720" anchor="t" anchorCtr="0" upright="1">
                              <a:noAutofit/>
                            </wps:bodyPr>
                          </wps:wsp>
                        </a:graphicData>
                      </a:graphic>
                    </wp:anchor>
                  </w:drawing>
                </mc:Choice>
                <mc:Fallback>
                  <w:pict>
                    <v:rect type="#_x0000_t1" id="矩形 4 2" o:spid="_x0000_s2" fillcolor="#C0C0C0" stroked="f" style="position:absolute;margin-left:0.0pt;margin-top:0.0pt;width:1.0pt;height:0.75pt;z-index:13;mso-position-horizontal:absolute;mso-position-horizontal-relative:char;mso-position-vertical:absolute;mso-position-vertical-relative:line;mso-wrap-distance-left:8.999863pt;mso-wrap-distance-right:8.999863pt;">
                      <v:stroke color="#000000"/>
                    </v:rect>
                  </w:pict>
                </mc:Fallback>
              </mc:AlternateContent>
            </w:r>
          </w:p>
          <w:p>
            <w:pPr>
              <w:pStyle w:val="374"/>
              <w:autoSpaceDN w:val="0"/>
              <w:spacing w:line="360" w:lineRule="auto"/>
              <w:ind w:firstLine="360"/>
              <w:rPr>
                <w:rFonts w:ascii="Times New Roman" w:eastAsia="方正仿宋_GBK" w:hAnsi="Times New Roman"/>
                <w:szCs w:val="24"/>
              </w:rPr>
            </w:pPr>
          </w:p>
        </w:tc>
        <w:tc>
          <w:tcPr>
            <w:tcW w:w="1620" w:type="dxa"/>
            <w:tcBorders>
              <w:top w:val="nil"/>
              <w:left w:val="nil"/>
              <w:bottom w:val="nil"/>
              <w:right w:val="nil"/>
              <w:tl2br w:val="nil"/>
              <w:tr2bl w:val="nil"/>
            </w:tcBorders>
            <w:tcMar>
              <w:left w:w="15" w:type="dxa"/>
              <w:right w:w="15" w:type="dxa"/>
            </w:tcMar>
            <w:vAlign w:val="center"/>
          </w:tcPr>
          <w:p>
            <w:pPr>
              <w:pStyle w:val="374"/>
              <w:autoSpaceDN w:val="0"/>
              <w:spacing w:line="360" w:lineRule="auto"/>
              <w:ind w:firstLine="360"/>
              <w:rPr>
                <w:rFonts w:ascii="Times New Roman" w:eastAsia="方正仿宋_GBK" w:hAnsi="Times New Roman"/>
                <w:szCs w:val="24"/>
              </w:rPr>
            </w:pPr>
            <w:r>
              <w:rPr>
                <w:rFonts w:ascii="Times New Roman" w:eastAsia="方正仿宋_GBK" w:hAnsi="Times New Roman" w:hint="eastAsia"/>
                <w:szCs w:val="24"/>
              </w:rPr>
              <w:t>关</w:t>
            </w:r>
            <w:r>
              <w:rPr>
                <w:rFonts w:ascii="Times New Roman" w:eastAsia="方正仿宋_GBK" w:hAnsi="Times New Roman"/>
                <w:szCs w:val="24"/>
              </w:rPr>
              <w:t>(</w:t>
            </w:r>
            <w:r>
              <w:rPr>
                <w:rFonts w:ascii="Times New Roman" w:eastAsia="方正仿宋_GBK" w:hAnsi="Times New Roman" w:hint="eastAsia"/>
                <w:szCs w:val="24"/>
              </w:rPr>
              <w:t>处</w:t>
            </w:r>
            <w:r>
              <w:rPr>
                <w:rFonts w:ascii="Times New Roman" w:eastAsia="方正仿宋_GBK" w:hAnsi="Times New Roman"/>
                <w:szCs w:val="24"/>
              </w:rPr>
              <w:t>)</w:t>
            </w:r>
            <w:r>
              <w:rPr>
                <w:rFonts w:ascii="Times New Roman" w:eastAsia="方正仿宋_GBK" w:hAnsi="Times New Roman" w:hint="eastAsia"/>
                <w:szCs w:val="24"/>
              </w:rPr>
              <w:t>盖章</w:t>
            </w:r>
          </w:p>
        </w:tc>
        <w:tc>
          <w:tcPr>
            <w:tcW w:w="1980" w:type="dxa"/>
            <w:tcBorders>
              <w:top w:val="nil"/>
              <w:left w:val="nil"/>
              <w:bottom w:val="nil"/>
              <w:right w:val="nil"/>
              <w:tl2br w:val="nil"/>
              <w:tr2bl w:val="nil"/>
            </w:tcBorders>
            <w:tcMar>
              <w:left w:w="15" w:type="dxa"/>
              <w:right w:w="15" w:type="dxa"/>
            </w:tcMar>
            <w:vAlign w:val="center"/>
          </w:tcPr>
          <w:p>
            <w:pPr>
              <w:pStyle w:val="374"/>
              <w:autoSpaceDN w:val="0"/>
              <w:spacing w:line="360" w:lineRule="auto"/>
              <w:ind w:firstLine="360"/>
              <w:rPr>
                <w:rFonts w:ascii="Times New Roman" w:eastAsia="方正仿宋_GBK" w:hAnsi="Times New Roman"/>
                <w:szCs w:val="24"/>
              </w:rPr>
            </w:pPr>
            <w:r>
              <w:rPr>
                <w:rFonts w:ascii="Times New Roman" w:eastAsia="方正仿宋_GBK" w:hAnsi="Times New Roman" w:hint="eastAsia"/>
                <w:szCs w:val="24"/>
              </w:rPr>
              <w:t>经办人</w:t>
            </w:r>
            <w:r>
              <w:rPr>
                <w:rFonts w:ascii="Times New Roman" w:eastAsia="方正仿宋_GBK" w:hAnsi="Times New Roman"/>
                <w:szCs w:val="24"/>
              </w:rPr>
              <w:t>(</w:t>
            </w:r>
            <w:r>
              <w:rPr>
                <w:rFonts w:ascii="Times New Roman" w:eastAsia="方正仿宋_GBK" w:hAnsi="Times New Roman" w:hint="eastAsia"/>
                <w:szCs w:val="24"/>
              </w:rPr>
              <w:t>签字</w:t>
            </w:r>
            <w:r>
              <w:rPr>
                <w:rFonts w:ascii="Times New Roman" w:eastAsia="方正仿宋_GBK" w:hAnsi="Times New Roman"/>
                <w:szCs w:val="24"/>
              </w:rPr>
              <w:t>)</w:t>
            </w:r>
            <w:r>
              <w:rPr>
                <w:rFonts w:ascii="Times New Roman" w:eastAsia="方正仿宋_GBK" w:hAnsi="Times New Roman" w:hint="eastAsia"/>
                <w:szCs w:val="24"/>
              </w:rPr>
              <w:t>：</w:t>
            </w:r>
          </w:p>
        </w:tc>
        <w:tc>
          <w:tcPr>
            <w:tcW w:w="1620" w:type="dxa"/>
            <w:tcBorders>
              <w:top w:val="nil"/>
              <w:left w:val="nil"/>
              <w:bottom w:val="nil"/>
              <w:right w:val="nil"/>
              <w:tl2br w:val="nil"/>
              <w:tr2bl w:val="nil"/>
            </w:tcBorders>
            <w:tcMar>
              <w:left w:w="15" w:type="dxa"/>
              <w:right w:w="15" w:type="dxa"/>
            </w:tcMar>
            <w:vAlign w:val="bottom"/>
          </w:tcPr>
          <w:p>
            <w:pPr>
              <w:pStyle w:val="373"/>
              <w:autoSpaceDN w:val="0"/>
              <w:spacing w:line="360" w:lineRule="auto"/>
              <w:ind w:firstLine="360"/>
              <w:jc w:val="center"/>
              <w:rPr>
                <w:szCs w:val="32"/>
              </w:rPr>
            </w:pPr>
            <w:r>
              <mc:AlternateContent>
                <mc:Choice Requires="wps">
                  <w:drawing>
                    <wp:anchor distT="0" distB="0" distL="114298" distR="114298" simplePos="0" relativeHeight="12" behindDoc="0" locked="0" layoutInCell="1" hidden="0" allowOverlap="1">
                      <wp:simplePos x="0" y="0"/>
                      <wp:positionH relativeFrom="character">
                        <wp:posOffset>0</wp:posOffset>
                      </wp:positionH>
                      <wp:positionV relativeFrom="line">
                        <wp:posOffset>0</wp:posOffset>
                      </wp:positionV>
                      <wp:extent cx="12700" cy="9525"/>
                      <wp:effectExtent l="0" t="0" r="0" b="0"/>
                      <wp:wrapNone/>
                      <wp:docPr id="3" name="矩形 3"/>
                      <wp:cNvGraphicFramePr>
                        <a:graphicFrameLocks noChangeAspect="0"/>
                      </wp:cNvGraphicFramePr>
                      <a:graphic>
                        <a:graphicData uri="http://schemas.microsoft.com/office/word/2010/wordprocessingShape">
                          <wps:wsp>
                            <wps:cNvSpPr/>
                            <wps:spPr>
                              <a:xfrm rot="0">
                                <a:off x="0" y="0"/>
                                <a:ext cx="12700" cy="9525"/>
                              </a:xfrm>
                              <a:prstGeom prst="rect"/>
                              <a:solidFill>
                                <a:srgbClr val="C0C0C0"/>
                              </a:solidFill>
                              <a:ln w="9525" cmpd="sng" cap="flat">
                                <a:noFill/>
                                <a:prstDash val="solid"/>
                                <a:miter/>
                              </a:ln>
                            </wps:spPr>
                            <wps:bodyPr vert="horz" wrap="square" lIns="91440" tIns="45720" rIns="91440" bIns="45720" anchor="t" anchorCtr="0" upright="1">
                              <a:noAutofit/>
                            </wps:bodyPr>
                          </wps:wsp>
                        </a:graphicData>
                      </a:graphic>
                    </wp:anchor>
                  </w:drawing>
                </mc:Choice>
                <mc:Fallback>
                  <w:pict>
                    <v:rect type="#_x0000_t1" id="矩形 3 4" o:spid="_x0000_s4" fillcolor="#C0C0C0" stroked="f" style="position:absolute;margin-left:0.0pt;margin-top:0.0pt;width:1.0pt;height:0.75pt;z-index:12;mso-position-horizontal:absolute;mso-position-horizontal-relative:char;mso-position-vertical:absolute;mso-position-vertical-relative:line;mso-wrap-distance-left:8.999863pt;mso-wrap-distance-right:8.999863pt;">
                      <v:stroke color="#000000"/>
                    </v:rect>
                  </w:pict>
                </mc:Fallback>
              </mc:AlternateContent>
            </w:r>
          </w:p>
          <w:p>
            <w:pPr>
              <w:pStyle w:val="374"/>
              <w:autoSpaceDN w:val="0"/>
              <w:spacing w:line="360" w:lineRule="auto"/>
              <w:ind w:firstLine="360"/>
              <w:rPr>
                <w:rFonts w:ascii="Times New Roman" w:eastAsia="方正仿宋_GBK" w:hAnsi="Times New Roman"/>
                <w:szCs w:val="24"/>
              </w:rPr>
            </w:pPr>
          </w:p>
        </w:tc>
        <w:tc>
          <w:tcPr>
            <w:tcW w:w="2220" w:type="dxa"/>
            <w:tcBorders>
              <w:top w:val="nil"/>
              <w:left w:val="nil"/>
              <w:bottom w:val="nil"/>
              <w:right w:val="nil"/>
              <w:tl2br w:val="nil"/>
              <w:tr2bl w:val="nil"/>
            </w:tcBorders>
            <w:tcMar>
              <w:left w:w="15" w:type="dxa"/>
              <w:right w:w="15" w:type="dxa"/>
            </w:tcMar>
            <w:vAlign w:val="center"/>
          </w:tcPr>
          <w:p>
            <w:pPr>
              <w:pStyle w:val="374"/>
              <w:autoSpaceDN w:val="0"/>
              <w:spacing w:line="360" w:lineRule="auto"/>
              <w:ind w:firstLine="360"/>
              <w:rPr>
                <w:rFonts w:ascii="Times New Roman" w:eastAsia="方正仿宋_GBK" w:hAnsi="Times New Roman"/>
                <w:szCs w:val="24"/>
              </w:rPr>
            </w:pPr>
            <w:r>
              <w:rPr>
                <w:rFonts w:ascii="Times New Roman" w:eastAsia="方正仿宋_GBK" w:hAnsi="Times New Roman"/>
                <w:szCs w:val="24"/>
                <w:u w:val="single"/>
              </w:rPr>
              <w:t xml:space="preserve">   </w:t>
            </w:r>
            <w:r>
              <w:rPr>
                <w:rFonts w:ascii="Times New Roman" w:eastAsia="方正仿宋_GBK" w:hAnsi="Times New Roman" w:hint="eastAsia"/>
                <w:szCs w:val="24"/>
              </w:rPr>
              <w:t>年</w:t>
            </w:r>
            <w:r>
              <w:rPr>
                <w:rFonts w:ascii="Times New Roman" w:eastAsia="方正仿宋_GBK" w:hAnsi="Times New Roman"/>
                <w:szCs w:val="24"/>
                <w:u w:val="single"/>
              </w:rPr>
              <w:t xml:space="preserve">  </w:t>
            </w:r>
            <w:r>
              <w:rPr>
                <w:rFonts w:ascii="Times New Roman" w:eastAsia="方正仿宋_GBK" w:hAnsi="Times New Roman" w:hint="eastAsia"/>
                <w:szCs w:val="24"/>
              </w:rPr>
              <w:t>月</w:t>
            </w:r>
            <w:r>
              <w:rPr>
                <w:rFonts w:ascii="Times New Roman" w:eastAsia="方正仿宋_GBK" w:hAnsi="Times New Roman"/>
                <w:szCs w:val="24"/>
                <w:u w:val="single"/>
              </w:rPr>
              <w:t xml:space="preserve">  </w:t>
            </w:r>
            <w:r>
              <w:rPr>
                <w:rFonts w:ascii="Times New Roman" w:eastAsia="方正仿宋_GBK" w:hAnsi="Times New Roman" w:hint="eastAsia"/>
                <w:szCs w:val="24"/>
              </w:rPr>
              <w:t>日</w:t>
            </w:r>
          </w:p>
        </w:tc>
      </w:tr>
    </w:tbl>
    <w:p>
      <w:pPr>
        <w:pStyle w:val="374"/>
        <w:autoSpaceDN w:val="0"/>
        <w:spacing w:line="360" w:lineRule="auto"/>
        <w:ind w:firstLine="360"/>
        <w:rPr>
          <w:rFonts w:ascii="Times New Roman" w:eastAsia="方正仿宋_GBK" w:hAnsi="Times New Roman"/>
          <w:vanish/>
          <w:szCs w:val="24"/>
        </w:rPr>
      </w:pPr>
    </w:p>
    <w:tbl>
      <w:tblPr>
        <w:jc w:val="left"/>
        <w:tblInd w:w="-4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2220"/>
        <w:gridCol w:w="2340"/>
        <w:gridCol w:w="4200"/>
      </w:tblGrid>
      <w:tr>
        <w:trPr>
          <w:trHeight w:val="15"/>
        </w:trPr>
        <w:tc>
          <w:tcPr>
            <w:tcW w:w="2220" w:type="dxa"/>
            <w:tcBorders>
              <w:top w:val="nil"/>
              <w:left w:val="nil"/>
              <w:bottom w:val="nil"/>
              <w:right w:val="nil"/>
              <w:tl2br w:val="nil"/>
              <w:tr2bl w:val="nil"/>
            </w:tcBorders>
            <w:tcMar>
              <w:left w:w="15" w:type="dxa"/>
              <w:right w:w="15" w:type="dxa"/>
            </w:tcMar>
            <w:vAlign w:val="bottom"/>
          </w:tcPr>
          <w:p>
            <w:pPr>
              <w:pStyle w:val="374"/>
              <w:autoSpaceDN w:val="0"/>
              <w:spacing w:line="360" w:lineRule="auto"/>
              <w:ind w:firstLine="360"/>
              <w:rPr>
                <w:rFonts w:ascii="Times New Roman" w:eastAsia="方正仿宋_GBK" w:hAnsi="Times New Roman"/>
                <w:szCs w:val="24"/>
              </w:rPr>
            </w:pPr>
            <w:r>
              <w:rPr>
                <w:rFonts w:ascii="Times New Roman" w:eastAsia="方正仿宋_GBK" w:hAnsi="Times New Roman" w:hint="eastAsia"/>
                <w:szCs w:val="24"/>
              </w:rPr>
              <w:t>受送达人</w:t>
            </w:r>
            <w:r>
              <w:rPr>
                <w:rFonts w:ascii="Times New Roman" w:eastAsia="方正仿宋_GBK" w:hAnsi="Times New Roman"/>
                <w:szCs w:val="24"/>
              </w:rPr>
              <w:t>(</w:t>
            </w:r>
            <w:r>
              <w:rPr>
                <w:rFonts w:ascii="Times New Roman" w:eastAsia="方正仿宋_GBK" w:hAnsi="Times New Roman" w:hint="eastAsia"/>
                <w:szCs w:val="24"/>
              </w:rPr>
              <w:t>签字</w:t>
            </w:r>
            <w:r>
              <w:rPr>
                <w:rFonts w:ascii="Times New Roman" w:eastAsia="方正仿宋_GBK" w:hAnsi="Times New Roman"/>
                <w:szCs w:val="24"/>
              </w:rPr>
              <w:t>)</w:t>
            </w:r>
            <w:r>
              <w:rPr>
                <w:rFonts w:ascii="Times New Roman" w:eastAsia="方正仿宋_GBK" w:hAnsi="Times New Roman" w:hint="eastAsia"/>
                <w:szCs w:val="24"/>
              </w:rPr>
              <w:t>：</w:t>
            </w:r>
          </w:p>
        </w:tc>
        <w:tc>
          <w:tcPr>
            <w:tcW w:w="2340" w:type="dxa"/>
            <w:tcBorders>
              <w:top w:val="nil"/>
              <w:left w:val="nil"/>
              <w:bottom w:val="nil"/>
              <w:right w:val="nil"/>
              <w:tl2br w:val="nil"/>
              <w:tr2bl w:val="nil"/>
            </w:tcBorders>
            <w:tcMar>
              <w:left w:w="15" w:type="dxa"/>
              <w:right w:w="15" w:type="dxa"/>
            </w:tcMar>
            <w:vAlign w:val="bottom"/>
          </w:tcPr>
          <w:p>
            <w:pPr>
              <w:pStyle w:val="374"/>
              <w:autoSpaceDN w:val="0"/>
              <w:spacing w:line="360" w:lineRule="auto"/>
              <w:ind w:firstLine="360"/>
              <w:jc w:val="center"/>
              <w:rPr>
                <w:rFonts w:ascii="Times New Roman" w:hAnsi="Times New Roman"/>
                <w:szCs w:val="18"/>
              </w:rPr>
            </w:pPr>
          </w:p>
          <w:p>
            <w:pPr>
              <w:pStyle w:val="373"/>
              <w:autoSpaceDN w:val="0"/>
              <w:spacing w:line="360" w:lineRule="auto"/>
              <w:ind w:firstLine="360"/>
              <w:jc w:val="center"/>
              <w:rPr>
                <w:rFonts w:hint="eastAsia"/>
                <w:szCs w:val="32"/>
              </w:rPr>
            </w:pPr>
          </w:p>
        </w:tc>
        <w:tc>
          <w:tcPr>
            <w:tcW w:w="4200" w:type="dxa"/>
            <w:tcBorders>
              <w:top w:val="nil"/>
              <w:left w:val="nil"/>
              <w:bottom w:val="nil"/>
              <w:right w:val="nil"/>
              <w:tl2br w:val="nil"/>
              <w:tr2bl w:val="nil"/>
            </w:tcBorders>
            <w:tcMar>
              <w:left w:w="15" w:type="dxa"/>
              <w:right w:w="15" w:type="dxa"/>
            </w:tcMar>
            <w:vAlign w:val="center"/>
          </w:tcPr>
          <w:p>
            <w:pPr>
              <w:pStyle w:val="374"/>
              <w:autoSpaceDN w:val="0"/>
              <w:spacing w:line="360" w:lineRule="auto"/>
              <w:ind w:firstLine="360"/>
              <w:jc w:val="right"/>
              <w:rPr>
                <w:rFonts w:ascii="Times New Roman" w:eastAsia="方正仿宋_GBK" w:hAnsi="Times New Roman"/>
                <w:szCs w:val="24"/>
                <w:u w:val="single"/>
              </w:rPr>
            </w:pPr>
          </w:p>
          <w:p>
            <w:pPr>
              <w:pStyle w:val="374"/>
              <w:autoSpaceDN w:val="0"/>
              <w:spacing w:line="360" w:lineRule="auto"/>
              <w:ind w:firstLine="360"/>
              <w:jc w:val="right"/>
              <w:rPr>
                <w:rFonts w:ascii="Times New Roman" w:eastAsia="方正仿宋_GBK" w:hAnsi="Times New Roman"/>
                <w:szCs w:val="24"/>
              </w:rPr>
            </w:pPr>
            <w:r>
              <w:rPr>
                <w:rFonts w:ascii="Times New Roman" w:eastAsia="方正仿宋_GBK" w:hAnsi="Times New Roman"/>
                <w:szCs w:val="24"/>
                <w:u w:val="single"/>
              </w:rPr>
              <w:t>  </w:t>
            </w:r>
            <w:r>
              <w:rPr>
                <w:rFonts w:ascii="Times New Roman" w:eastAsia="方正仿宋_GBK" w:hAnsi="Times New Roman" w:hint="eastAsia"/>
                <w:szCs w:val="24"/>
              </w:rPr>
              <w:t>年</w:t>
            </w:r>
            <w:r>
              <w:rPr>
                <w:rFonts w:ascii="Times New Roman" w:eastAsia="方正仿宋_GBK" w:hAnsi="Times New Roman"/>
                <w:szCs w:val="24"/>
                <w:u w:val="single"/>
              </w:rPr>
              <w:t xml:space="preserve">  </w:t>
            </w:r>
            <w:r>
              <w:rPr>
                <w:rFonts w:ascii="Times New Roman" w:eastAsia="方正仿宋_GBK" w:hAnsi="Times New Roman" w:hint="eastAsia"/>
                <w:szCs w:val="24"/>
              </w:rPr>
              <w:t>月</w:t>
            </w:r>
            <w:r>
              <w:rPr>
                <w:rFonts w:ascii="Times New Roman" w:eastAsia="方正仿宋_GBK" w:hAnsi="Times New Roman"/>
                <w:szCs w:val="24"/>
                <w:u w:val="single"/>
              </w:rPr>
              <w:t xml:space="preserve">  </w:t>
            </w:r>
            <w:r>
              <w:rPr>
                <w:rFonts w:ascii="Times New Roman" w:eastAsia="方正仿宋_GBK" w:hAnsi="Times New Roman" w:hint="eastAsia"/>
                <w:szCs w:val="24"/>
              </w:rPr>
              <w:t>日</w:t>
            </w:r>
          </w:p>
        </w:tc>
      </w:tr>
    </w:tbl>
    <w:p>
      <w:pPr>
        <w:pStyle w:val="374"/>
        <w:autoSpaceDN w:val="0"/>
        <w:spacing w:line="360" w:lineRule="auto"/>
        <w:ind w:left="0" w:firstLine="0"/>
        <w:jc w:val="center"/>
        <w:rPr>
          <w:rFonts w:ascii="Times New Roman" w:eastAsia="方正仿宋_GBK" w:hAnsi="Times New Roman"/>
          <w:sz w:val="21"/>
          <w:szCs w:val="24"/>
        </w:rPr>
        <w:sectPr>
          <w:pgSz w:w="12240" w:h="15840"/>
          <w:pgMar w:top="1440" w:right="1800" w:bottom="1440" w:left="1800" w:header="720" w:footer="720" w:gutter="0"/>
          <w:pgNumType/>
          <w:docGrid w:linePitch="435" w:charSpace="0"/>
        </w:sectPr>
      </w:pPr>
      <w:r>
        <w:rPr>
          <w:rFonts w:ascii="Times New Roman" w:eastAsia="方正仿宋_GBK" w:hAnsi="Times New Roman" w:hint="eastAsia"/>
          <w:sz w:val="21"/>
          <w:szCs w:val="24"/>
        </w:rPr>
        <w:t>第一联：企业留存</w:t>
      </w:r>
    </w:p>
    <w:p>
      <w:pPr>
        <w:pStyle w:val="375"/>
        <w:autoSpaceDN w:val="0"/>
        <w:spacing w:line="360" w:lineRule="auto"/>
        <w:ind w:left="0" w:firstLine="0"/>
        <w:jc w:val="center"/>
        <w:rPr>
          <w:rFonts w:ascii="方正小标宋_GBK" w:eastAsia="方正小标宋_GBK" w:hint="eastAsia"/>
          <w:sz w:val="28"/>
          <w:szCs w:val="28"/>
        </w:rPr>
      </w:pPr>
      <w:r>
        <w:rPr>
          <w:rFonts w:ascii="方正小标宋_GBK" w:eastAsia="方正小标宋_GBK" w:hint="eastAsia"/>
          <w:sz w:val="28"/>
          <w:szCs w:val="28"/>
        </w:rPr>
        <w:t>中华人民共和国</w:t>
      </w:r>
    </w:p>
    <w:p>
      <w:pPr>
        <w:pStyle w:val="375"/>
        <w:autoSpaceDN w:val="0"/>
        <w:spacing w:line="360" w:lineRule="auto"/>
        <w:ind w:left="0" w:firstLine="0"/>
        <w:jc w:val="center"/>
        <w:rPr>
          <w:rFonts w:ascii="方正小标宋_GBK" w:eastAsia="方正小标宋_GBK" w:hint="eastAsia"/>
          <w:sz w:val="28"/>
          <w:szCs w:val="28"/>
        </w:rPr>
      </w:pPr>
      <w:r>
        <w:rPr>
          <w:rFonts w:ascii="方正小标宋_GBK" w:eastAsia="方正小标宋_GBK" w:hint="eastAsia"/>
          <w:sz w:val="28"/>
          <w:szCs w:val="28"/>
          <w:u w:val="single"/>
        </w:rPr>
        <w:t xml:space="preserve">    </w:t>
      </w:r>
      <w:r>
        <w:rPr>
          <w:rFonts w:ascii="方正小标宋_GBK" w:eastAsia="方正小标宋_GBK" w:hint="eastAsia"/>
          <w:sz w:val="28"/>
          <w:szCs w:val="28"/>
        </w:rPr>
        <w:t>海关价格质疑通知书</w:t>
      </w:r>
    </w:p>
    <w:p>
      <w:pPr>
        <w:pStyle w:val="375"/>
        <w:wordWrap w:val="0"/>
        <w:autoSpaceDN w:val="0"/>
        <w:spacing w:line="360" w:lineRule="auto"/>
        <w:ind w:firstLine="360"/>
        <w:jc w:val="right"/>
        <w:rPr>
          <w:rFonts w:ascii="Times New Roman" w:eastAsia="方正仿宋_GBK" w:hAnsi="Times New Roman" w:hint="eastAsia"/>
          <w:sz w:val="21"/>
          <w:szCs w:val="24"/>
        </w:rPr>
      </w:pPr>
      <w:r>
        <w:rPr>
          <w:rFonts w:ascii="Times New Roman" w:eastAsia="方正仿宋_GBK" w:hAnsi="Times New Roman"/>
          <w:sz w:val="21"/>
          <w:szCs w:val="24"/>
          <w:u w:val="single"/>
        </w:rPr>
        <w:t xml:space="preserve">  </w:t>
      </w:r>
      <w:r>
        <w:rPr>
          <w:rFonts w:ascii="Times New Roman" w:eastAsia="方正仿宋_GBK" w:hAnsi="Times New Roman" w:hint="eastAsia"/>
          <w:sz w:val="21"/>
          <w:szCs w:val="24"/>
        </w:rPr>
        <w:t>关编号：</w:t>
      </w:r>
      <w:r>
        <w:rPr>
          <w:rFonts w:ascii="Times New Roman" w:eastAsia="方正仿宋_GBK" w:hAnsi="Times New Roman"/>
          <w:sz w:val="21"/>
          <w:szCs w:val="24"/>
        </w:rPr>
        <w:t xml:space="preserve">         </w:t>
      </w:r>
    </w:p>
    <w:tbl>
      <w:tblPr>
        <w:jc w:val="left"/>
        <w:tblInd w:w="-4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420"/>
        <w:gridCol w:w="375"/>
        <w:gridCol w:w="7965"/>
      </w:tblGrid>
      <w:tr>
        <w:trPr>
          <w:trHeight w:val="510"/>
        </w:trPr>
        <w:tc>
          <w:tcPr>
            <w:tcW w:w="8760" w:type="dxa"/>
            <w:gridSpan w:val="3"/>
            <w:tcBorders>
              <w:top w:val="nil"/>
              <w:left w:val="nil"/>
              <w:bottom w:val="nil"/>
              <w:right w:val="nil"/>
              <w:tl2br w:val="nil"/>
              <w:tr2bl w:val="nil"/>
            </w:tcBorders>
            <w:tcMar>
              <w:left w:w="15" w:type="dxa"/>
              <w:right w:w="15" w:type="dxa"/>
            </w:tcMar>
          </w:tcPr>
          <w:p>
            <w:pPr>
              <w:pStyle w:val="375"/>
              <w:autoSpaceDN w:val="0"/>
              <w:spacing w:line="360" w:lineRule="auto"/>
              <w:ind w:firstLine="380"/>
              <w:rPr>
                <w:rFonts w:ascii="Times New Roman" w:eastAsia="方正仿宋_GBK" w:hAnsi="Times New Roman"/>
                <w:szCs w:val="24"/>
              </w:rPr>
            </w:pPr>
            <w:r>
              <w:rPr>
                <w:rFonts w:ascii="Times New Roman" w:eastAsia="方正仿宋_GBK" w:hAnsi="Times New Roman" w:hint="eastAsia"/>
                <w:szCs w:val="24"/>
              </w:rPr>
              <w:t>贵公司</w:t>
            </w:r>
            <w:r>
              <w:rPr>
                <w:rFonts w:ascii="Times New Roman" w:eastAsia="方正仿宋_GBK" w:hAnsi="Times New Roman"/>
                <w:szCs w:val="24"/>
              </w:rPr>
              <w:t>/</w:t>
            </w:r>
            <w:r>
              <w:rPr>
                <w:rFonts w:ascii="Times New Roman" w:eastAsia="方正仿宋_GBK" w:hAnsi="Times New Roman" w:hint="eastAsia"/>
                <w:szCs w:val="24"/>
              </w:rPr>
              <w:t>单位于</w:t>
            </w:r>
            <w:r>
              <w:rPr>
                <w:rFonts w:ascii="Times New Roman" w:eastAsia="方正仿宋_GBK" w:hAnsi="Times New Roman"/>
                <w:szCs w:val="24"/>
              </w:rPr>
              <w:t>____</w:t>
            </w:r>
            <w:r>
              <w:rPr>
                <w:rFonts w:ascii="Times New Roman" w:eastAsia="方正仿宋_GBK" w:hAnsi="Times New Roman" w:hint="eastAsia"/>
                <w:szCs w:val="24"/>
              </w:rPr>
              <w:t>年</w:t>
            </w:r>
            <w:r>
              <w:rPr>
                <w:rFonts w:ascii="Times New Roman" w:eastAsia="方正仿宋_GBK" w:hAnsi="Times New Roman"/>
                <w:szCs w:val="24"/>
              </w:rPr>
              <w:t>__</w:t>
            </w:r>
            <w:r>
              <w:rPr>
                <w:rFonts w:ascii="Times New Roman" w:eastAsia="方正仿宋_GBK" w:hAnsi="Times New Roman" w:hint="eastAsia"/>
                <w:szCs w:val="24"/>
              </w:rPr>
              <w:t>月</w:t>
            </w:r>
            <w:r>
              <w:rPr>
                <w:rFonts w:ascii="Times New Roman" w:eastAsia="方正仿宋_GBK" w:hAnsi="Times New Roman"/>
                <w:szCs w:val="24"/>
              </w:rPr>
              <w:t>__</w:t>
            </w:r>
            <w:r>
              <w:rPr>
                <w:rFonts w:ascii="Times New Roman" w:eastAsia="方正仿宋_GBK" w:hAnsi="Times New Roman" w:hint="eastAsia"/>
                <w:szCs w:val="24"/>
              </w:rPr>
              <w:t>日向海关申报的</w:t>
            </w:r>
            <w:r>
              <w:rPr>
                <w:rFonts w:ascii="Times New Roman" w:eastAsia="方正仿宋_GBK" w:hAnsi="Times New Roman"/>
                <w:szCs w:val="24"/>
              </w:rPr>
              <w:t>____________________(</w:t>
            </w:r>
            <w:r>
              <w:rPr>
                <w:rFonts w:ascii="Times New Roman" w:eastAsia="方正仿宋_GBK" w:hAnsi="Times New Roman" w:hint="eastAsia"/>
                <w:szCs w:val="24"/>
              </w:rPr>
              <w:t>报关单号</w:t>
            </w:r>
            <w:r>
              <w:rPr>
                <w:rFonts w:ascii="Times New Roman" w:eastAsia="方正仿宋_GBK" w:hAnsi="Times New Roman"/>
                <w:szCs w:val="24"/>
              </w:rPr>
              <w:t>__________)</w:t>
            </w:r>
            <w:r>
              <w:rPr>
                <w:rFonts w:ascii="Times New Roman" w:eastAsia="方正仿宋_GBK" w:hAnsi="Times New Roman" w:hint="eastAsia"/>
                <w:szCs w:val="24"/>
              </w:rPr>
              <w:t>，因有下列原因：</w:t>
            </w:r>
          </w:p>
        </w:tc>
      </w:tr>
      <w:tr>
        <w:trPr>
          <w:cantSplit/>
          <w:trHeight w:val="270"/>
        </w:trPr>
        <w:tc>
          <w:tcPr>
            <w:tcW w:w="420" w:type="dxa"/>
            <w:tcBorders>
              <w:top w:val="nil"/>
              <w:left w:val="nil"/>
              <w:bottom w:val="nil"/>
              <w:right w:val="nil"/>
              <w:tl2br w:val="nil"/>
              <w:tr2bl w:val="nil"/>
            </w:tcBorders>
            <w:tcMar>
              <w:left w:w="15" w:type="dxa"/>
              <w:right w:w="15" w:type="dxa"/>
            </w:tcMar>
          </w:tcPr>
          <w:p>
            <w:pPr>
              <w:pStyle w:val="375"/>
              <w:autoSpaceDN w:val="0"/>
              <w:spacing w:line="360" w:lineRule="auto"/>
              <w:ind w:firstLine="0"/>
              <w:rPr>
                <w:rFonts w:ascii="Times New Roman" w:eastAsia="方正仿宋_GBK" w:hAnsi="Times New Roman"/>
                <w:szCs w:val="24"/>
              </w:rPr>
            </w:pPr>
            <w:r>
              <w:rPr>
                <w:rFonts w:ascii="Times New Roman" w:eastAsia="方正仿宋_GBK" w:hAnsi="Times New Roman"/>
                <w:szCs w:val="24"/>
              </w:rPr>
              <w:t>[ ]</w:t>
            </w:r>
          </w:p>
        </w:tc>
        <w:tc>
          <w:tcPr>
            <w:tcW w:w="8340" w:type="dxa"/>
            <w:gridSpan w:val="2"/>
            <w:tcBorders>
              <w:top w:val="nil"/>
              <w:left w:val="nil"/>
              <w:bottom w:val="nil"/>
              <w:right w:val="nil"/>
              <w:tl2br w:val="nil"/>
              <w:tr2bl w:val="nil"/>
            </w:tcBorders>
            <w:tcMar>
              <w:left w:w="15" w:type="dxa"/>
              <w:right w:w="15" w:type="dxa"/>
            </w:tcMar>
          </w:tcPr>
          <w:p>
            <w:pPr>
              <w:pStyle w:val="375"/>
              <w:autoSpaceDN w:val="0"/>
              <w:spacing w:line="360" w:lineRule="auto"/>
              <w:ind w:firstLine="0"/>
              <w:rPr>
                <w:rFonts w:ascii="Times New Roman" w:eastAsia="方正仿宋_GBK" w:hAnsi="Times New Roman"/>
                <w:szCs w:val="24"/>
              </w:rPr>
            </w:pPr>
            <w:r>
              <w:rPr>
                <w:rFonts w:ascii="Times New Roman" w:eastAsia="方正仿宋_GBK" w:hAnsi="Times New Roman" w:hint="eastAsia"/>
                <w:szCs w:val="24"/>
              </w:rPr>
              <w:t>货物的申报价格与海关掌握的价格存在差异；</w:t>
            </w:r>
          </w:p>
        </w:tc>
      </w:tr>
      <w:tr>
        <w:trPr>
          <w:cantSplit/>
          <w:trHeight w:val="270"/>
        </w:trPr>
        <w:tc>
          <w:tcPr>
            <w:tcW w:w="420" w:type="dxa"/>
            <w:tcBorders>
              <w:top w:val="nil"/>
              <w:left w:val="nil"/>
              <w:bottom w:val="nil"/>
              <w:right w:val="nil"/>
              <w:tl2br w:val="nil"/>
              <w:tr2bl w:val="nil"/>
            </w:tcBorders>
            <w:tcMar>
              <w:left w:w="15" w:type="dxa"/>
              <w:right w:w="15" w:type="dxa"/>
            </w:tcMar>
          </w:tcPr>
          <w:p>
            <w:pPr>
              <w:pStyle w:val="375"/>
              <w:autoSpaceDN w:val="0"/>
              <w:spacing w:line="360" w:lineRule="auto"/>
              <w:ind w:firstLine="0"/>
              <w:rPr>
                <w:rFonts w:ascii="Times New Roman" w:eastAsia="方正仿宋_GBK" w:hAnsi="Times New Roman"/>
                <w:szCs w:val="24"/>
              </w:rPr>
            </w:pPr>
            <w:r>
              <w:rPr>
                <w:rFonts w:ascii="Times New Roman" w:eastAsia="方正仿宋_GBK" w:hAnsi="Times New Roman"/>
                <w:szCs w:val="24"/>
              </w:rPr>
              <w:t>[ ]</w:t>
            </w:r>
          </w:p>
        </w:tc>
        <w:tc>
          <w:tcPr>
            <w:tcW w:w="8340" w:type="dxa"/>
            <w:gridSpan w:val="2"/>
            <w:tcBorders>
              <w:top w:val="nil"/>
              <w:left w:val="nil"/>
              <w:bottom w:val="nil"/>
              <w:right w:val="nil"/>
              <w:tl2br w:val="nil"/>
              <w:tr2bl w:val="nil"/>
            </w:tcBorders>
            <w:tcMar>
              <w:left w:w="15" w:type="dxa"/>
              <w:right w:w="15" w:type="dxa"/>
            </w:tcMar>
          </w:tcPr>
          <w:p>
            <w:pPr>
              <w:pStyle w:val="375"/>
              <w:autoSpaceDN w:val="0"/>
              <w:spacing w:line="360" w:lineRule="auto"/>
              <w:ind w:firstLine="0"/>
              <w:rPr>
                <w:rFonts w:ascii="Times New Roman" w:eastAsia="方正仿宋_GBK" w:hAnsi="Times New Roman"/>
                <w:szCs w:val="24"/>
              </w:rPr>
            </w:pPr>
            <w:r>
              <w:rPr>
                <w:rFonts w:ascii="Times New Roman" w:eastAsia="方正仿宋_GBK" w:hAnsi="Times New Roman" w:hint="eastAsia"/>
                <w:szCs w:val="24"/>
              </w:rPr>
              <w:t>买卖双方存在特殊关系，并且可能对成交价格有影响；</w:t>
            </w:r>
          </w:p>
        </w:tc>
      </w:tr>
      <w:tr>
        <w:trPr>
          <w:cantSplit/>
          <w:trHeight w:val="270"/>
        </w:trPr>
        <w:tc>
          <w:tcPr>
            <w:tcW w:w="420" w:type="dxa"/>
            <w:tcBorders>
              <w:top w:val="nil"/>
              <w:left w:val="nil"/>
              <w:bottom w:val="nil"/>
              <w:right w:val="nil"/>
              <w:tl2br w:val="nil"/>
              <w:tr2bl w:val="nil"/>
            </w:tcBorders>
            <w:tcMar>
              <w:left w:w="15" w:type="dxa"/>
              <w:right w:w="15" w:type="dxa"/>
            </w:tcMar>
          </w:tcPr>
          <w:p>
            <w:pPr>
              <w:pStyle w:val="375"/>
              <w:autoSpaceDN w:val="0"/>
              <w:spacing w:line="360" w:lineRule="auto"/>
              <w:ind w:firstLine="0"/>
              <w:rPr>
                <w:rFonts w:ascii="Times New Roman" w:eastAsia="方正仿宋_GBK" w:hAnsi="Times New Roman"/>
                <w:szCs w:val="24"/>
              </w:rPr>
            </w:pPr>
            <w:r>
              <w:rPr>
                <w:rFonts w:ascii="Times New Roman" w:eastAsia="方正仿宋_GBK" w:hAnsi="Times New Roman"/>
                <w:szCs w:val="24"/>
              </w:rPr>
              <w:t>[ ]</w:t>
            </w:r>
          </w:p>
        </w:tc>
        <w:tc>
          <w:tcPr>
            <w:tcW w:w="8340" w:type="dxa"/>
            <w:gridSpan w:val="2"/>
            <w:tcBorders>
              <w:top w:val="nil"/>
              <w:left w:val="nil"/>
              <w:bottom w:val="nil"/>
              <w:right w:val="nil"/>
              <w:tl2br w:val="nil"/>
              <w:tr2bl w:val="nil"/>
            </w:tcBorders>
            <w:tcMar>
              <w:left w:w="15" w:type="dxa"/>
              <w:right w:w="15" w:type="dxa"/>
            </w:tcMar>
          </w:tcPr>
          <w:p>
            <w:pPr>
              <w:pStyle w:val="375"/>
              <w:autoSpaceDN w:val="0"/>
              <w:spacing w:line="360" w:lineRule="auto"/>
              <w:ind w:firstLine="0"/>
              <w:rPr>
                <w:rFonts w:ascii="Times New Roman" w:eastAsia="方正仿宋_GBK" w:hAnsi="Times New Roman"/>
                <w:szCs w:val="24"/>
              </w:rPr>
            </w:pPr>
            <w:r>
              <w:rPr>
                <w:rFonts w:ascii="Times New Roman" w:eastAsia="方正仿宋_GBK" w:hAnsi="Times New Roman" w:hint="eastAsia"/>
                <w:szCs w:val="24"/>
              </w:rPr>
              <w:t>单证之间与价格有关的项目存在矛盾或者疑问；</w:t>
            </w:r>
          </w:p>
        </w:tc>
      </w:tr>
      <w:tr>
        <w:trPr>
          <w:cantSplit/>
          <w:trHeight w:val="360"/>
        </w:trPr>
        <w:tc>
          <w:tcPr>
            <w:tcW w:w="420" w:type="dxa"/>
            <w:tcBorders>
              <w:top w:val="nil"/>
              <w:left w:val="nil"/>
              <w:bottom w:val="nil"/>
              <w:right w:val="nil"/>
              <w:tl2br w:val="nil"/>
              <w:tr2bl w:val="nil"/>
            </w:tcBorders>
            <w:tcMar>
              <w:left w:w="15" w:type="dxa"/>
              <w:right w:w="15" w:type="dxa"/>
            </w:tcMar>
          </w:tcPr>
          <w:p>
            <w:pPr>
              <w:pStyle w:val="375"/>
              <w:autoSpaceDN w:val="0"/>
              <w:spacing w:line="360" w:lineRule="auto"/>
              <w:ind w:firstLine="0"/>
              <w:rPr>
                <w:rFonts w:ascii="Times New Roman" w:eastAsia="方正仿宋_GBK" w:hAnsi="Times New Roman"/>
                <w:szCs w:val="24"/>
              </w:rPr>
            </w:pPr>
            <w:r>
              <w:rPr>
                <w:rFonts w:ascii="Times New Roman" w:eastAsia="方正仿宋_GBK" w:hAnsi="Times New Roman"/>
                <w:szCs w:val="24"/>
              </w:rPr>
              <w:t>[ ]</w:t>
            </w:r>
          </w:p>
        </w:tc>
        <w:tc>
          <w:tcPr>
            <w:tcW w:w="8340" w:type="dxa"/>
            <w:gridSpan w:val="2"/>
            <w:tcBorders>
              <w:top w:val="nil"/>
              <w:left w:val="nil"/>
              <w:bottom w:val="nil"/>
              <w:right w:val="nil"/>
              <w:tl2br w:val="nil"/>
              <w:tr2bl w:val="nil"/>
            </w:tcBorders>
            <w:tcMar>
              <w:left w:w="15" w:type="dxa"/>
              <w:right w:w="15" w:type="dxa"/>
            </w:tcMar>
          </w:tcPr>
          <w:p>
            <w:pPr>
              <w:pStyle w:val="375"/>
              <w:autoSpaceDN w:val="0"/>
              <w:spacing w:line="360" w:lineRule="auto"/>
              <w:ind w:firstLine="0"/>
              <w:rPr>
                <w:rFonts w:ascii="Times New Roman" w:eastAsia="方正仿宋_GBK" w:hAnsi="Times New Roman"/>
                <w:szCs w:val="24"/>
              </w:rPr>
            </w:pPr>
            <w:r>
              <w:rPr>
                <w:rFonts w:ascii="Times New Roman" w:eastAsia="方正仿宋_GBK" w:hAnsi="Times New Roman" w:hint="eastAsia"/>
                <w:szCs w:val="24"/>
              </w:rPr>
              <w:t>其他怀疑申报价格真实性或者准确性的理由。</w:t>
            </w:r>
          </w:p>
        </w:tc>
      </w:tr>
      <w:tr>
        <w:trPr>
          <w:cantSplit/>
          <w:trHeight w:val="315"/>
        </w:trPr>
        <w:tc>
          <w:tcPr>
            <w:tcW w:w="795" w:type="dxa"/>
            <w:gridSpan w:val="2"/>
            <w:tcBorders>
              <w:top w:val="nil"/>
              <w:left w:val="nil"/>
              <w:bottom w:val="nil"/>
              <w:right w:val="single" w:sz="4" w:space="0" w:color="auto"/>
              <w:tl2br w:val="nil"/>
              <w:tr2bl w:val="nil"/>
            </w:tcBorders>
            <w:tcMar>
              <w:left w:w="15" w:type="dxa"/>
              <w:right w:w="15" w:type="dxa"/>
            </w:tcMar>
            <w:vAlign w:val="center"/>
          </w:tcPr>
          <w:p>
            <w:pPr>
              <w:pStyle w:val="375"/>
              <w:autoSpaceDN w:val="0"/>
              <w:spacing w:line="360" w:lineRule="auto"/>
              <w:ind w:firstLine="0"/>
              <w:rPr>
                <w:rFonts w:ascii="Times New Roman" w:eastAsia="方正仿宋_GBK" w:hAnsi="Times New Roman"/>
                <w:szCs w:val="24"/>
              </w:rPr>
            </w:pPr>
            <w:r>
              <w:rPr>
                <w:rFonts w:ascii="Times New Roman" w:eastAsia="方正仿宋_GBK" w:hAnsi="Times New Roman" w:hint="eastAsia"/>
                <w:szCs w:val="24"/>
              </w:rPr>
              <w:t>详细</w:t>
            </w:r>
          </w:p>
          <w:p>
            <w:pPr>
              <w:pStyle w:val="375"/>
              <w:autoSpaceDN w:val="0"/>
              <w:spacing w:line="360" w:lineRule="auto"/>
              <w:ind w:firstLine="0"/>
              <w:rPr>
                <w:rFonts w:ascii="Times New Roman" w:eastAsia="方正仿宋_GBK" w:hAnsi="Times New Roman"/>
                <w:szCs w:val="24"/>
              </w:rPr>
            </w:pPr>
            <w:r>
              <w:rPr>
                <w:rFonts w:ascii="Times New Roman" w:eastAsia="方正仿宋_GBK" w:hAnsi="Times New Roman" w:hint="eastAsia"/>
                <w:szCs w:val="24"/>
              </w:rPr>
              <w:t>说明</w:t>
            </w:r>
          </w:p>
        </w:tc>
        <w:tc>
          <w:tcPr>
            <w:tcW w:w="7965" w:type="dxa"/>
            <w:tcBorders>
              <w:top w:val="nil"/>
              <w:left w:val="single" w:sz="4" w:space="0" w:color="auto"/>
              <w:bottom w:val="nil"/>
              <w:right w:val="nil"/>
              <w:tl2br w:val="nil"/>
              <w:tr2bl w:val="nil"/>
            </w:tcBorders>
            <w:tcMar>
              <w:left w:w="15" w:type="dxa"/>
              <w:right w:w="15" w:type="dxa"/>
            </w:tcMar>
            <w:vAlign w:val="bottom"/>
          </w:tcPr>
          <w:p>
            <w:pPr>
              <w:pStyle w:val="375"/>
              <w:autoSpaceDN w:val="0"/>
              <w:spacing w:line="360" w:lineRule="auto"/>
              <w:ind w:firstLine="0"/>
              <w:rPr>
                <w:rFonts w:ascii="Times New Roman" w:eastAsia="方正仿宋_GBK" w:hAnsi="Times New Roman"/>
                <w:szCs w:val="24"/>
              </w:rPr>
            </w:pPr>
          </w:p>
          <w:p>
            <w:pPr>
              <w:pStyle w:val="375"/>
              <w:autoSpaceDN w:val="0"/>
              <w:spacing w:line="360" w:lineRule="auto"/>
              <w:ind w:firstLine="0"/>
              <w:rPr>
                <w:rFonts w:ascii="Times New Roman" w:eastAsia="方正仿宋_GBK" w:hAnsi="Times New Roman"/>
                <w:szCs w:val="24"/>
              </w:rPr>
            </w:pPr>
          </w:p>
        </w:tc>
      </w:tr>
      <w:tr>
        <w:trPr>
          <w:trHeight w:val="315"/>
        </w:trPr>
        <w:tc>
          <w:tcPr>
            <w:tcW w:w="8760" w:type="dxa"/>
            <w:gridSpan w:val="3"/>
            <w:tcBorders>
              <w:top w:val="nil"/>
              <w:left w:val="nil"/>
              <w:bottom w:val="nil"/>
              <w:right w:val="nil"/>
              <w:tl2br w:val="nil"/>
              <w:tr2bl w:val="nil"/>
            </w:tcBorders>
            <w:tcMar>
              <w:left w:w="15" w:type="dxa"/>
              <w:right w:w="15" w:type="dxa"/>
            </w:tcMar>
            <w:vAlign w:val="center"/>
          </w:tcPr>
          <w:p>
            <w:pPr>
              <w:pStyle w:val="375"/>
              <w:autoSpaceDN w:val="0"/>
              <w:spacing w:line="360" w:lineRule="auto"/>
              <w:ind w:firstLineChars="200" w:firstLine="360"/>
              <w:rPr>
                <w:rFonts w:ascii="Times New Roman" w:eastAsia="方正仿宋_GBK" w:hAnsi="Times New Roman"/>
                <w:szCs w:val="24"/>
              </w:rPr>
            </w:pPr>
            <w:r>
              <w:rPr>
                <w:rFonts w:ascii="Times New Roman" w:eastAsia="方正仿宋_GBK" w:hAnsi="Times New Roman" w:hint="eastAsia"/>
                <w:szCs w:val="24"/>
              </w:rPr>
              <w:t>按照《中华人民共和国</w:t>
            </w:r>
            <w:r>
              <w:rPr>
                <w:rFonts w:ascii="Times New Roman" w:eastAsia="方正仿宋_GBK" w:hAnsi="Times New Roman"/>
                <w:szCs w:val="24"/>
              </w:rPr>
              <w:t>关税法</w:t>
            </w:r>
            <w:r>
              <w:rPr>
                <w:rFonts w:ascii="Times New Roman" w:eastAsia="方正仿宋_GBK" w:hAnsi="Times New Roman" w:hint="eastAsia"/>
                <w:szCs w:val="24"/>
              </w:rPr>
              <w:t>》第三十</w:t>
            </w:r>
            <w:r>
              <w:rPr>
                <w:rFonts w:ascii="Times New Roman" w:eastAsia="方正仿宋_GBK" w:hAnsi="Times New Roman"/>
                <w:szCs w:val="24"/>
              </w:rPr>
              <w:t>一</w:t>
            </w:r>
            <w:r>
              <w:rPr>
                <w:rFonts w:ascii="Times New Roman" w:eastAsia="方正仿宋_GBK" w:hAnsi="Times New Roman" w:hint="eastAsia"/>
                <w:szCs w:val="24"/>
              </w:rPr>
              <w:t>条规定，海关需对成交情况进行核实。请自收到本通知之日起</w:t>
            </w:r>
            <w:r>
              <w:rPr>
                <w:rFonts w:ascii="Times New Roman" w:eastAsia="方正仿宋_GBK" w:hAnsi="Times New Roman"/>
                <w:szCs w:val="24"/>
              </w:rPr>
              <w:t>5</w:t>
            </w:r>
            <w:r>
              <w:rPr>
                <w:rFonts w:ascii="Times New Roman" w:eastAsia="方正仿宋_GBK" w:hAnsi="Times New Roman" w:hint="eastAsia"/>
                <w:szCs w:val="24"/>
              </w:rPr>
              <w:t>个工作日内提供下列单证资料，并且协助我关进一步了解与进</w:t>
            </w:r>
            <w:r>
              <w:rPr>
                <w:rFonts w:ascii="Times New Roman" w:eastAsia="方正仿宋_GBK" w:hAnsi="Times New Roman"/>
                <w:szCs w:val="24"/>
              </w:rPr>
              <w:t>/</w:t>
            </w:r>
            <w:r>
              <w:rPr>
                <w:rFonts w:ascii="Times New Roman" w:eastAsia="方正仿宋_GBK" w:hAnsi="Times New Roman" w:hint="eastAsia"/>
                <w:szCs w:val="24"/>
              </w:rPr>
              <w:t>出口货物成交价格相关的信息。若明确不能提供、逾期不提供资料、所提供的资料不足以证明申报价格的真实性或者准确性以及不足以证明买卖双方间的特殊关系对成交价格没有造成影响的，海关将依法另行估价。</w:t>
            </w:r>
          </w:p>
        </w:tc>
      </w:tr>
    </w:tbl>
    <w:p>
      <w:pPr>
        <w:pStyle w:val="375"/>
        <w:autoSpaceDN w:val="0"/>
        <w:spacing w:line="360" w:lineRule="auto"/>
        <w:ind w:firstLine="0"/>
        <w:rPr>
          <w:rFonts w:ascii="Times New Roman" w:eastAsia="方正仿宋_GBK" w:hAnsi="Times New Roman"/>
          <w:vanish/>
          <w:szCs w:val="24"/>
        </w:rPr>
      </w:pPr>
    </w:p>
    <w:tbl>
      <w:tblPr>
        <w:jc w:val="left"/>
        <w:tblInd w:w="-4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563"/>
        <w:gridCol w:w="4091"/>
        <w:gridCol w:w="4106"/>
      </w:tblGrid>
      <w:tr>
        <w:trPr>
          <w:trHeight w:val="315"/>
        </w:trPr>
        <w:tc>
          <w:tcPr>
            <w:tcW w:w="563" w:type="dxa"/>
            <w:tcBorders>
              <w:top w:val="nil"/>
              <w:left w:val="nil"/>
              <w:bottom w:val="nil"/>
              <w:right w:val="nil"/>
              <w:tl2br w:val="nil"/>
              <w:tr2bl w:val="nil"/>
            </w:tcBorders>
            <w:tcMar>
              <w:left w:w="15" w:type="dxa"/>
              <w:right w:w="15" w:type="dxa"/>
            </w:tcMar>
            <w:vAlign w:val="center"/>
          </w:tcPr>
          <w:p>
            <w:pPr>
              <w:pStyle w:val="375"/>
              <w:autoSpaceDN w:val="0"/>
              <w:spacing w:line="360" w:lineRule="auto"/>
              <w:ind w:firstLine="360"/>
              <w:rPr>
                <w:rFonts w:ascii="Times New Roman" w:eastAsia="方正仿宋_GBK" w:hAnsi="Times New Roman"/>
                <w:szCs w:val="24"/>
              </w:rPr>
            </w:pPr>
          </w:p>
        </w:tc>
        <w:tc>
          <w:tcPr>
            <w:tcW w:w="8197" w:type="dxa"/>
            <w:gridSpan w:val="2"/>
            <w:tcBorders>
              <w:top w:val="nil"/>
              <w:left w:val="nil"/>
              <w:bottom w:val="nil"/>
              <w:right w:val="nil"/>
              <w:tl2br w:val="nil"/>
              <w:tr2bl w:val="nil"/>
            </w:tcBorders>
            <w:tcMar>
              <w:left w:w="15" w:type="dxa"/>
              <w:right w:w="15" w:type="dxa"/>
            </w:tcMar>
            <w:vAlign w:val="center"/>
          </w:tcPr>
          <w:p>
            <w:pPr>
              <w:pStyle w:val="375"/>
              <w:autoSpaceDN w:val="0"/>
              <w:spacing w:line="360" w:lineRule="auto"/>
              <w:ind w:firstLine="360"/>
              <w:rPr>
                <w:rFonts w:ascii="Times New Roman" w:eastAsia="方正仿宋_GBK" w:hAnsi="Times New Roman"/>
                <w:szCs w:val="24"/>
              </w:rPr>
            </w:pPr>
            <w:r>
              <w:rPr>
                <w:rFonts w:ascii="Times New Roman" w:eastAsia="方正仿宋_GBK" w:hAnsi="Times New Roman" w:hint="eastAsia"/>
                <w:szCs w:val="24"/>
              </w:rPr>
              <w:t>□有关成交的书面情况说明</w:t>
            </w:r>
            <w:r>
              <w:rPr>
                <w:rFonts w:ascii="Times New Roman" w:eastAsia="方正仿宋_GBK" w:hAnsi="Times New Roman"/>
                <w:szCs w:val="24"/>
              </w:rPr>
              <w:t>(</w:t>
            </w:r>
            <w:r>
              <w:rPr>
                <w:rFonts w:ascii="Times New Roman" w:eastAsia="方正仿宋_GBK" w:hAnsi="Times New Roman" w:hint="eastAsia"/>
                <w:szCs w:val="24"/>
              </w:rPr>
              <w:t>如提供价格偏低的理由、价格构成情况、交易各方作用</w:t>
            </w:r>
            <w:r>
              <w:rPr>
                <w:rFonts w:ascii="Times New Roman" w:eastAsia="方正仿宋_GBK" w:hAnsi="Times New Roman"/>
                <w:szCs w:val="24"/>
              </w:rPr>
              <w:t>)</w:t>
            </w:r>
          </w:p>
        </w:tc>
      </w:tr>
      <w:tr>
        <w:trPr>
          <w:trHeight w:val="315"/>
        </w:trPr>
        <w:tc>
          <w:tcPr>
            <w:tcW w:w="563" w:type="dxa"/>
            <w:tcBorders>
              <w:top w:val="nil"/>
              <w:left w:val="nil"/>
              <w:bottom w:val="nil"/>
              <w:right w:val="nil"/>
              <w:tl2br w:val="nil"/>
              <w:tr2bl w:val="nil"/>
            </w:tcBorders>
            <w:tcMar>
              <w:left w:w="15" w:type="dxa"/>
              <w:right w:w="15" w:type="dxa"/>
            </w:tcMar>
            <w:vAlign w:val="center"/>
          </w:tcPr>
          <w:p>
            <w:pPr>
              <w:pStyle w:val="375"/>
              <w:autoSpaceDN w:val="0"/>
              <w:spacing w:line="360" w:lineRule="auto"/>
              <w:ind w:firstLine="360"/>
              <w:rPr>
                <w:rFonts w:ascii="Times New Roman" w:eastAsia="方正仿宋_GBK" w:hAnsi="Times New Roman"/>
                <w:szCs w:val="24"/>
              </w:rPr>
            </w:pPr>
          </w:p>
        </w:tc>
        <w:tc>
          <w:tcPr>
            <w:tcW w:w="8197" w:type="dxa"/>
            <w:gridSpan w:val="2"/>
            <w:tcBorders>
              <w:top w:val="nil"/>
              <w:left w:val="nil"/>
              <w:bottom w:val="nil"/>
              <w:right w:val="nil"/>
              <w:tl2br w:val="nil"/>
              <w:tr2bl w:val="nil"/>
            </w:tcBorders>
            <w:tcMar>
              <w:left w:w="15" w:type="dxa"/>
              <w:right w:w="15" w:type="dxa"/>
            </w:tcMar>
            <w:vAlign w:val="center"/>
          </w:tcPr>
          <w:p>
            <w:pPr>
              <w:pStyle w:val="375"/>
              <w:autoSpaceDN w:val="0"/>
              <w:spacing w:line="360" w:lineRule="auto"/>
              <w:ind w:firstLine="360"/>
              <w:rPr>
                <w:rFonts w:ascii="Times New Roman" w:eastAsia="方正仿宋_GBK" w:hAnsi="Times New Roman"/>
                <w:szCs w:val="24"/>
              </w:rPr>
            </w:pPr>
            <w:r>
              <w:rPr>
                <w:rFonts w:ascii="Times New Roman" w:eastAsia="方正仿宋_GBK" w:hAnsi="Times New Roman" w:hint="eastAsia"/>
                <w:szCs w:val="24"/>
              </w:rPr>
              <w:t>□中华人民共和国海关进口货物价格申报单</w:t>
            </w:r>
          </w:p>
        </w:tc>
      </w:tr>
      <w:tr>
        <w:trPr>
          <w:trHeight w:val="15"/>
        </w:trPr>
        <w:tc>
          <w:tcPr>
            <w:tcW w:w="563" w:type="dxa"/>
            <w:tcBorders>
              <w:top w:val="nil"/>
              <w:left w:val="nil"/>
              <w:bottom w:val="nil"/>
              <w:right w:val="nil"/>
              <w:tl2br w:val="nil"/>
              <w:tr2bl w:val="nil"/>
            </w:tcBorders>
            <w:tcMar>
              <w:left w:w="15" w:type="dxa"/>
              <w:right w:w="15" w:type="dxa"/>
            </w:tcMar>
            <w:vAlign w:val="center"/>
          </w:tcPr>
          <w:p>
            <w:pPr>
              <w:pStyle w:val="375"/>
              <w:autoSpaceDN w:val="0"/>
              <w:spacing w:line="360" w:lineRule="auto"/>
              <w:ind w:firstLine="360"/>
              <w:rPr>
                <w:rFonts w:ascii="Times New Roman" w:eastAsia="方正仿宋_GBK" w:hAnsi="Times New Roman"/>
                <w:szCs w:val="24"/>
              </w:rPr>
            </w:pPr>
          </w:p>
        </w:tc>
        <w:tc>
          <w:tcPr>
            <w:tcW w:w="4091" w:type="dxa"/>
            <w:tcBorders>
              <w:top w:val="nil"/>
              <w:left w:val="nil"/>
              <w:bottom w:val="nil"/>
              <w:right w:val="nil"/>
              <w:tl2br w:val="nil"/>
              <w:tr2bl w:val="nil"/>
            </w:tcBorders>
            <w:tcMar>
              <w:left w:w="15" w:type="dxa"/>
              <w:right w:w="15" w:type="dxa"/>
            </w:tcMar>
            <w:vAlign w:val="center"/>
          </w:tcPr>
          <w:p>
            <w:pPr>
              <w:pStyle w:val="375"/>
              <w:autoSpaceDN w:val="0"/>
              <w:spacing w:line="360" w:lineRule="auto"/>
              <w:ind w:firstLine="360"/>
              <w:rPr>
                <w:rFonts w:ascii="Times New Roman" w:eastAsia="方正仿宋_GBK" w:hAnsi="Times New Roman"/>
                <w:szCs w:val="24"/>
              </w:rPr>
            </w:pPr>
            <w:r>
              <w:rPr>
                <w:rFonts w:ascii="Times New Roman" w:eastAsia="方正仿宋_GBK" w:hAnsi="Times New Roman" w:hint="eastAsia"/>
                <w:szCs w:val="24"/>
              </w:rPr>
              <w:t>□合同、协议或者订单</w:t>
            </w:r>
          </w:p>
        </w:tc>
        <w:tc>
          <w:tcPr>
            <w:tcW w:w="4106" w:type="dxa"/>
            <w:tcBorders>
              <w:top w:val="nil"/>
              <w:left w:val="nil"/>
              <w:bottom w:val="nil"/>
              <w:right w:val="nil"/>
              <w:tl2br w:val="nil"/>
              <w:tr2bl w:val="nil"/>
            </w:tcBorders>
            <w:tcMar>
              <w:left w:w="15" w:type="dxa"/>
              <w:right w:w="15" w:type="dxa"/>
            </w:tcMar>
            <w:vAlign w:val="center"/>
          </w:tcPr>
          <w:p>
            <w:pPr>
              <w:pStyle w:val="375"/>
              <w:autoSpaceDN w:val="0"/>
              <w:spacing w:line="360" w:lineRule="auto"/>
              <w:ind w:firstLine="360"/>
              <w:rPr>
                <w:rFonts w:ascii="Times New Roman" w:eastAsia="方正仿宋_GBK" w:hAnsi="Times New Roman"/>
                <w:szCs w:val="24"/>
              </w:rPr>
            </w:pPr>
            <w:r>
              <w:rPr>
                <w:rFonts w:ascii="Times New Roman" w:eastAsia="方正仿宋_GBK" w:hAnsi="Times New Roman" w:hint="eastAsia"/>
                <w:szCs w:val="24"/>
              </w:rPr>
              <w:t>□业务函电</w:t>
            </w:r>
          </w:p>
        </w:tc>
      </w:tr>
      <w:tr>
        <w:trPr>
          <w:trHeight w:val="15"/>
        </w:trPr>
        <w:tc>
          <w:tcPr>
            <w:tcW w:w="563" w:type="dxa"/>
            <w:tcBorders>
              <w:top w:val="nil"/>
              <w:left w:val="nil"/>
              <w:bottom w:val="nil"/>
              <w:right w:val="nil"/>
              <w:tl2br w:val="nil"/>
              <w:tr2bl w:val="nil"/>
            </w:tcBorders>
            <w:tcMar>
              <w:left w:w="15" w:type="dxa"/>
              <w:right w:w="15" w:type="dxa"/>
            </w:tcMar>
            <w:vAlign w:val="center"/>
          </w:tcPr>
          <w:p>
            <w:pPr>
              <w:pStyle w:val="375"/>
              <w:autoSpaceDN w:val="0"/>
              <w:spacing w:line="360" w:lineRule="auto"/>
              <w:ind w:firstLine="360"/>
              <w:rPr>
                <w:rFonts w:ascii="Times New Roman" w:eastAsia="方正仿宋_GBK" w:hAnsi="Times New Roman"/>
                <w:szCs w:val="24"/>
              </w:rPr>
            </w:pPr>
          </w:p>
        </w:tc>
        <w:tc>
          <w:tcPr>
            <w:tcW w:w="4091" w:type="dxa"/>
            <w:tcBorders>
              <w:top w:val="nil"/>
              <w:left w:val="nil"/>
              <w:bottom w:val="nil"/>
              <w:right w:val="nil"/>
              <w:tl2br w:val="nil"/>
              <w:tr2bl w:val="nil"/>
            </w:tcBorders>
            <w:tcMar>
              <w:left w:w="15" w:type="dxa"/>
              <w:right w:w="15" w:type="dxa"/>
            </w:tcMar>
            <w:vAlign w:val="center"/>
          </w:tcPr>
          <w:p>
            <w:pPr>
              <w:pStyle w:val="375"/>
              <w:autoSpaceDN w:val="0"/>
              <w:spacing w:line="360" w:lineRule="auto"/>
              <w:ind w:firstLine="360"/>
              <w:rPr>
                <w:rFonts w:ascii="Times New Roman" w:eastAsia="方正仿宋_GBK" w:hAnsi="Times New Roman"/>
                <w:szCs w:val="24"/>
              </w:rPr>
            </w:pPr>
            <w:r>
              <w:rPr>
                <w:rFonts w:ascii="Times New Roman" w:eastAsia="方正仿宋_GBK" w:hAnsi="Times New Roman" w:hint="eastAsia"/>
                <w:szCs w:val="24"/>
              </w:rPr>
              <w:t>□厂商发票</w:t>
            </w:r>
          </w:p>
        </w:tc>
        <w:tc>
          <w:tcPr>
            <w:tcW w:w="4106" w:type="dxa"/>
            <w:tcBorders>
              <w:top w:val="nil"/>
              <w:left w:val="nil"/>
              <w:bottom w:val="nil"/>
              <w:right w:val="nil"/>
              <w:tl2br w:val="nil"/>
              <w:tr2bl w:val="nil"/>
            </w:tcBorders>
            <w:tcMar>
              <w:left w:w="15" w:type="dxa"/>
              <w:right w:w="15" w:type="dxa"/>
            </w:tcMar>
            <w:vAlign w:val="center"/>
          </w:tcPr>
          <w:p>
            <w:pPr>
              <w:pStyle w:val="375"/>
              <w:autoSpaceDN w:val="0"/>
              <w:spacing w:line="360" w:lineRule="auto"/>
              <w:ind w:firstLine="360"/>
              <w:rPr>
                <w:rFonts w:ascii="Times New Roman" w:eastAsia="方正仿宋_GBK" w:hAnsi="Times New Roman"/>
                <w:szCs w:val="24"/>
              </w:rPr>
            </w:pPr>
            <w:r>
              <w:rPr>
                <w:rFonts w:ascii="Times New Roman" w:eastAsia="方正仿宋_GBK" w:hAnsi="Times New Roman" w:hint="eastAsia"/>
                <w:szCs w:val="24"/>
              </w:rPr>
              <w:t>□运费发票</w:t>
            </w:r>
          </w:p>
        </w:tc>
      </w:tr>
      <w:tr>
        <w:trPr>
          <w:trHeight w:val="15"/>
        </w:trPr>
        <w:tc>
          <w:tcPr>
            <w:tcW w:w="563" w:type="dxa"/>
            <w:tcBorders>
              <w:top w:val="nil"/>
              <w:left w:val="nil"/>
              <w:bottom w:val="nil"/>
              <w:right w:val="nil"/>
              <w:tl2br w:val="nil"/>
              <w:tr2bl w:val="nil"/>
            </w:tcBorders>
            <w:tcMar>
              <w:left w:w="15" w:type="dxa"/>
              <w:right w:w="15" w:type="dxa"/>
            </w:tcMar>
            <w:vAlign w:val="center"/>
          </w:tcPr>
          <w:p>
            <w:pPr>
              <w:pStyle w:val="375"/>
              <w:autoSpaceDN w:val="0"/>
              <w:spacing w:line="360" w:lineRule="auto"/>
              <w:ind w:firstLine="360"/>
              <w:rPr>
                <w:rFonts w:ascii="Times New Roman" w:eastAsia="方正仿宋_GBK" w:hAnsi="Times New Roman"/>
                <w:szCs w:val="24"/>
              </w:rPr>
            </w:pPr>
          </w:p>
        </w:tc>
        <w:tc>
          <w:tcPr>
            <w:tcW w:w="4091" w:type="dxa"/>
            <w:tcBorders>
              <w:top w:val="nil"/>
              <w:left w:val="nil"/>
              <w:bottom w:val="nil"/>
              <w:right w:val="nil"/>
              <w:tl2br w:val="nil"/>
              <w:tr2bl w:val="nil"/>
            </w:tcBorders>
            <w:tcMar>
              <w:left w:w="15" w:type="dxa"/>
              <w:right w:w="15" w:type="dxa"/>
            </w:tcMar>
            <w:vAlign w:val="center"/>
          </w:tcPr>
          <w:p>
            <w:pPr>
              <w:pStyle w:val="375"/>
              <w:autoSpaceDN w:val="0"/>
              <w:spacing w:line="360" w:lineRule="auto"/>
              <w:ind w:firstLine="360"/>
              <w:rPr>
                <w:rFonts w:ascii="Times New Roman" w:eastAsia="方正仿宋_GBK" w:hAnsi="Times New Roman"/>
                <w:szCs w:val="24"/>
              </w:rPr>
            </w:pPr>
            <w:r>
              <w:rPr>
                <w:rFonts w:ascii="Times New Roman" w:eastAsia="方正仿宋_GBK" w:hAnsi="Times New Roman" w:hint="eastAsia"/>
                <w:szCs w:val="24"/>
              </w:rPr>
              <w:t>□保险单</w:t>
            </w:r>
          </w:p>
        </w:tc>
        <w:tc>
          <w:tcPr>
            <w:tcW w:w="4106" w:type="dxa"/>
            <w:tcBorders>
              <w:top w:val="nil"/>
              <w:left w:val="nil"/>
              <w:bottom w:val="nil"/>
              <w:right w:val="nil"/>
              <w:tl2br w:val="nil"/>
              <w:tr2bl w:val="nil"/>
            </w:tcBorders>
            <w:tcMar>
              <w:left w:w="15" w:type="dxa"/>
              <w:right w:w="15" w:type="dxa"/>
            </w:tcMar>
            <w:vAlign w:val="center"/>
          </w:tcPr>
          <w:p>
            <w:pPr>
              <w:pStyle w:val="375"/>
              <w:autoSpaceDN w:val="0"/>
              <w:spacing w:line="360" w:lineRule="auto"/>
              <w:ind w:firstLine="360"/>
              <w:rPr>
                <w:rFonts w:ascii="Times New Roman" w:eastAsia="方正仿宋_GBK" w:hAnsi="Times New Roman"/>
                <w:szCs w:val="24"/>
              </w:rPr>
            </w:pPr>
            <w:r>
              <w:rPr>
                <w:rFonts w:ascii="Times New Roman" w:eastAsia="方正仿宋_GBK" w:hAnsi="Times New Roman" w:hint="eastAsia"/>
                <w:szCs w:val="24"/>
              </w:rPr>
              <w:t>□信用证</w:t>
            </w:r>
          </w:p>
        </w:tc>
      </w:tr>
      <w:tr>
        <w:trPr>
          <w:trHeight w:val="15"/>
        </w:trPr>
        <w:tc>
          <w:tcPr>
            <w:tcW w:w="563" w:type="dxa"/>
            <w:tcBorders>
              <w:top w:val="nil"/>
              <w:left w:val="nil"/>
              <w:bottom w:val="nil"/>
              <w:right w:val="nil"/>
              <w:tl2br w:val="nil"/>
              <w:tr2bl w:val="nil"/>
            </w:tcBorders>
            <w:tcMar>
              <w:left w:w="15" w:type="dxa"/>
              <w:right w:w="15" w:type="dxa"/>
            </w:tcMar>
            <w:vAlign w:val="center"/>
          </w:tcPr>
          <w:p>
            <w:pPr>
              <w:pStyle w:val="375"/>
              <w:autoSpaceDN w:val="0"/>
              <w:spacing w:line="360" w:lineRule="auto"/>
              <w:ind w:firstLine="360"/>
              <w:rPr>
                <w:rFonts w:ascii="Times New Roman" w:eastAsia="方正仿宋_GBK" w:hAnsi="Times New Roman"/>
                <w:szCs w:val="24"/>
              </w:rPr>
            </w:pPr>
          </w:p>
        </w:tc>
        <w:tc>
          <w:tcPr>
            <w:tcW w:w="4091" w:type="dxa"/>
            <w:tcBorders>
              <w:top w:val="nil"/>
              <w:left w:val="nil"/>
              <w:bottom w:val="nil"/>
              <w:right w:val="nil"/>
              <w:tl2br w:val="nil"/>
              <w:tr2bl w:val="nil"/>
            </w:tcBorders>
            <w:tcMar>
              <w:left w:w="15" w:type="dxa"/>
              <w:right w:w="15" w:type="dxa"/>
            </w:tcMar>
            <w:vAlign w:val="center"/>
          </w:tcPr>
          <w:p>
            <w:pPr>
              <w:pStyle w:val="375"/>
              <w:autoSpaceDN w:val="0"/>
              <w:spacing w:line="360" w:lineRule="auto"/>
              <w:ind w:firstLine="360"/>
              <w:rPr>
                <w:rFonts w:ascii="Times New Roman" w:eastAsia="方正仿宋_GBK" w:hAnsi="Times New Roman"/>
                <w:szCs w:val="24"/>
              </w:rPr>
            </w:pPr>
            <w:r>
              <w:rPr>
                <w:rFonts w:ascii="Times New Roman" w:eastAsia="方正仿宋_GBK" w:hAnsi="Times New Roman" w:hint="eastAsia"/>
                <w:szCs w:val="24"/>
              </w:rPr>
              <w:t>□进口付汇核销单</w:t>
            </w:r>
            <w:r>
              <w:rPr>
                <w:rFonts w:ascii="Times New Roman" w:eastAsia="方正仿宋_GBK" w:hAnsi="Times New Roman"/>
                <w:szCs w:val="24"/>
              </w:rPr>
              <w:t>(</w:t>
            </w:r>
            <w:r>
              <w:rPr>
                <w:rFonts w:ascii="Times New Roman" w:eastAsia="方正仿宋_GBK" w:hAnsi="Times New Roman" w:hint="eastAsia"/>
                <w:szCs w:val="24"/>
              </w:rPr>
              <w:t>付汇备案表</w:t>
            </w:r>
            <w:r>
              <w:rPr>
                <w:rFonts w:ascii="Times New Roman" w:eastAsia="方正仿宋_GBK" w:hAnsi="Times New Roman"/>
                <w:szCs w:val="24"/>
              </w:rPr>
              <w:t>)</w:t>
            </w:r>
          </w:p>
        </w:tc>
        <w:tc>
          <w:tcPr>
            <w:tcW w:w="4106" w:type="dxa"/>
            <w:tcBorders>
              <w:top w:val="nil"/>
              <w:left w:val="nil"/>
              <w:bottom w:val="nil"/>
              <w:right w:val="nil"/>
              <w:tl2br w:val="nil"/>
              <w:tr2bl w:val="nil"/>
            </w:tcBorders>
            <w:tcMar>
              <w:left w:w="15" w:type="dxa"/>
              <w:right w:w="15" w:type="dxa"/>
            </w:tcMar>
            <w:vAlign w:val="center"/>
          </w:tcPr>
          <w:p>
            <w:pPr>
              <w:pStyle w:val="375"/>
              <w:autoSpaceDN w:val="0"/>
              <w:spacing w:line="360" w:lineRule="auto"/>
              <w:ind w:firstLine="360"/>
              <w:rPr>
                <w:rFonts w:ascii="Times New Roman" w:eastAsia="方正仿宋_GBK" w:hAnsi="Times New Roman"/>
                <w:szCs w:val="24"/>
              </w:rPr>
            </w:pPr>
            <w:r>
              <w:rPr>
                <w:rFonts w:ascii="Times New Roman" w:eastAsia="方正仿宋_GBK" w:hAnsi="Times New Roman" w:hint="eastAsia"/>
                <w:szCs w:val="24"/>
              </w:rPr>
              <w:t>□结付汇凭证</w:t>
            </w:r>
          </w:p>
        </w:tc>
      </w:tr>
      <w:tr>
        <w:trPr>
          <w:trHeight w:val="15"/>
        </w:trPr>
        <w:tc>
          <w:tcPr>
            <w:tcW w:w="563" w:type="dxa"/>
            <w:tcBorders>
              <w:top w:val="nil"/>
              <w:left w:val="nil"/>
              <w:bottom w:val="nil"/>
              <w:right w:val="nil"/>
              <w:tl2br w:val="nil"/>
              <w:tr2bl w:val="nil"/>
            </w:tcBorders>
            <w:tcMar>
              <w:left w:w="15" w:type="dxa"/>
              <w:right w:w="15" w:type="dxa"/>
            </w:tcMar>
            <w:vAlign w:val="center"/>
          </w:tcPr>
          <w:p>
            <w:pPr>
              <w:pStyle w:val="375"/>
              <w:autoSpaceDN w:val="0"/>
              <w:spacing w:line="360" w:lineRule="auto"/>
              <w:ind w:firstLine="360"/>
              <w:rPr>
                <w:rFonts w:ascii="Times New Roman" w:eastAsia="方正仿宋_GBK" w:hAnsi="Times New Roman"/>
                <w:szCs w:val="24"/>
              </w:rPr>
            </w:pPr>
          </w:p>
        </w:tc>
        <w:tc>
          <w:tcPr>
            <w:tcW w:w="4091" w:type="dxa"/>
            <w:tcBorders>
              <w:top w:val="nil"/>
              <w:left w:val="nil"/>
              <w:bottom w:val="nil"/>
              <w:right w:val="nil"/>
              <w:tl2br w:val="nil"/>
              <w:tr2bl w:val="nil"/>
            </w:tcBorders>
            <w:tcMar>
              <w:left w:w="15" w:type="dxa"/>
              <w:right w:w="15" w:type="dxa"/>
            </w:tcMar>
            <w:vAlign w:val="center"/>
          </w:tcPr>
          <w:p>
            <w:pPr>
              <w:pStyle w:val="375"/>
              <w:autoSpaceDN w:val="0"/>
              <w:spacing w:line="360" w:lineRule="auto"/>
              <w:ind w:firstLine="360"/>
              <w:rPr>
                <w:rFonts w:ascii="Times New Roman" w:eastAsia="方正仿宋_GBK" w:hAnsi="Times New Roman"/>
                <w:szCs w:val="24"/>
              </w:rPr>
            </w:pPr>
            <w:r>
              <w:rPr>
                <w:rFonts w:ascii="Times New Roman" w:eastAsia="方正仿宋_GBK" w:hAnsi="Times New Roman" w:hint="eastAsia"/>
                <w:szCs w:val="24"/>
              </w:rPr>
              <w:t>□会计帐册</w:t>
            </w:r>
          </w:p>
        </w:tc>
        <w:tc>
          <w:tcPr>
            <w:tcW w:w="4106" w:type="dxa"/>
            <w:tcBorders>
              <w:top w:val="nil"/>
              <w:left w:val="nil"/>
              <w:bottom w:val="nil"/>
              <w:right w:val="nil"/>
              <w:tl2br w:val="nil"/>
              <w:tr2bl w:val="nil"/>
            </w:tcBorders>
            <w:tcMar>
              <w:left w:w="15" w:type="dxa"/>
              <w:right w:w="15" w:type="dxa"/>
            </w:tcMar>
            <w:vAlign w:val="center"/>
          </w:tcPr>
          <w:p>
            <w:pPr>
              <w:pStyle w:val="375"/>
              <w:autoSpaceDN w:val="0"/>
              <w:spacing w:line="360" w:lineRule="auto"/>
              <w:ind w:firstLine="360"/>
              <w:rPr>
                <w:rFonts w:ascii="Times New Roman" w:eastAsia="方正仿宋_GBK" w:hAnsi="Times New Roman"/>
                <w:szCs w:val="24"/>
              </w:rPr>
            </w:pPr>
            <w:r>
              <w:rPr>
                <w:rFonts w:ascii="Times New Roman" w:eastAsia="方正仿宋_GBK" w:hAnsi="Times New Roman" w:hint="eastAsia"/>
                <w:szCs w:val="24"/>
              </w:rPr>
              <w:t>□国内销售单据</w:t>
            </w:r>
          </w:p>
        </w:tc>
      </w:tr>
      <w:tr>
        <w:trPr>
          <w:trHeight w:val="15"/>
        </w:trPr>
        <w:tc>
          <w:tcPr>
            <w:tcW w:w="563" w:type="dxa"/>
            <w:tcBorders>
              <w:top w:val="nil"/>
              <w:left w:val="nil"/>
              <w:bottom w:val="nil"/>
              <w:right w:val="nil"/>
              <w:tl2br w:val="nil"/>
              <w:tr2bl w:val="nil"/>
            </w:tcBorders>
            <w:tcMar>
              <w:left w:w="15" w:type="dxa"/>
              <w:right w:w="15" w:type="dxa"/>
            </w:tcMar>
            <w:vAlign w:val="center"/>
          </w:tcPr>
          <w:p>
            <w:pPr>
              <w:pStyle w:val="375"/>
              <w:autoSpaceDN w:val="0"/>
              <w:spacing w:line="360" w:lineRule="auto"/>
              <w:ind w:firstLine="360"/>
              <w:rPr>
                <w:rFonts w:ascii="Times New Roman" w:eastAsia="方正仿宋_GBK" w:hAnsi="Times New Roman"/>
                <w:szCs w:val="24"/>
              </w:rPr>
            </w:pPr>
          </w:p>
        </w:tc>
        <w:tc>
          <w:tcPr>
            <w:tcW w:w="4091" w:type="dxa"/>
            <w:tcBorders>
              <w:top w:val="nil"/>
              <w:left w:val="nil"/>
              <w:bottom w:val="nil"/>
              <w:right w:val="nil"/>
              <w:tl2br w:val="nil"/>
              <w:tr2bl w:val="nil"/>
            </w:tcBorders>
            <w:tcMar>
              <w:left w:w="15" w:type="dxa"/>
              <w:right w:w="15" w:type="dxa"/>
            </w:tcMar>
            <w:vAlign w:val="center"/>
          </w:tcPr>
          <w:p>
            <w:pPr>
              <w:pStyle w:val="375"/>
              <w:autoSpaceDN w:val="0"/>
              <w:spacing w:line="360" w:lineRule="auto"/>
              <w:ind w:firstLine="360"/>
              <w:rPr>
                <w:rFonts w:ascii="Times New Roman" w:eastAsia="方正仿宋_GBK" w:hAnsi="Times New Roman"/>
                <w:szCs w:val="24"/>
              </w:rPr>
            </w:pPr>
            <w:r>
              <w:rPr>
                <w:rFonts w:ascii="Times New Roman" w:eastAsia="方正仿宋_GBK" w:hAnsi="Times New Roman" w:hint="eastAsia"/>
                <w:szCs w:val="24"/>
              </w:rPr>
              <w:t>□商检证</w:t>
            </w:r>
          </w:p>
        </w:tc>
        <w:tc>
          <w:tcPr>
            <w:tcW w:w="4106" w:type="dxa"/>
            <w:tcBorders>
              <w:top w:val="nil"/>
              <w:left w:val="nil"/>
              <w:bottom w:val="nil"/>
              <w:right w:val="nil"/>
              <w:tl2br w:val="nil"/>
              <w:tr2bl w:val="nil"/>
            </w:tcBorders>
            <w:tcMar>
              <w:left w:w="15" w:type="dxa"/>
              <w:right w:w="15" w:type="dxa"/>
            </w:tcMar>
            <w:vAlign w:val="center"/>
          </w:tcPr>
          <w:p>
            <w:pPr>
              <w:pStyle w:val="375"/>
              <w:autoSpaceDN w:val="0"/>
              <w:spacing w:line="360" w:lineRule="auto"/>
              <w:ind w:firstLine="360"/>
              <w:rPr>
                <w:rFonts w:ascii="Times New Roman" w:eastAsia="方正仿宋_GBK" w:hAnsi="Times New Roman"/>
                <w:szCs w:val="24"/>
              </w:rPr>
            </w:pPr>
            <w:r>
              <w:rPr>
                <w:rFonts w:ascii="Times New Roman" w:eastAsia="方正仿宋_GBK" w:hAnsi="Times New Roman" w:hint="eastAsia"/>
                <w:szCs w:val="24"/>
              </w:rPr>
              <w:t>□货物说明书</w:t>
            </w:r>
          </w:p>
        </w:tc>
      </w:tr>
      <w:tr>
        <w:trPr>
          <w:trHeight w:val="259"/>
        </w:trPr>
        <w:tc>
          <w:tcPr>
            <w:tcW w:w="563" w:type="dxa"/>
            <w:tcBorders>
              <w:top w:val="nil"/>
              <w:left w:val="nil"/>
              <w:bottom w:val="nil"/>
              <w:right w:val="nil"/>
              <w:tl2br w:val="nil"/>
              <w:tr2bl w:val="nil"/>
            </w:tcBorders>
            <w:tcMar>
              <w:left w:w="15" w:type="dxa"/>
              <w:right w:w="15" w:type="dxa"/>
            </w:tcMar>
            <w:vAlign w:val="center"/>
          </w:tcPr>
          <w:p>
            <w:pPr>
              <w:pStyle w:val="375"/>
              <w:autoSpaceDN w:val="0"/>
              <w:spacing w:line="360" w:lineRule="auto"/>
              <w:ind w:firstLine="360"/>
              <w:rPr>
                <w:rFonts w:ascii="Times New Roman" w:eastAsia="方正仿宋_GBK" w:hAnsi="Times New Roman"/>
                <w:szCs w:val="24"/>
              </w:rPr>
            </w:pPr>
          </w:p>
        </w:tc>
        <w:tc>
          <w:tcPr>
            <w:tcW w:w="4091" w:type="dxa"/>
            <w:tcBorders>
              <w:top w:val="nil"/>
              <w:left w:val="nil"/>
              <w:bottom w:val="nil"/>
              <w:right w:val="nil"/>
              <w:tl2br w:val="nil"/>
              <w:tr2bl w:val="nil"/>
            </w:tcBorders>
            <w:tcMar>
              <w:left w:w="15" w:type="dxa"/>
              <w:right w:w="15" w:type="dxa"/>
            </w:tcMar>
          </w:tcPr>
          <w:p>
            <w:pPr>
              <w:pStyle w:val="375"/>
              <w:autoSpaceDN w:val="0"/>
              <w:spacing w:line="360" w:lineRule="auto"/>
              <w:ind w:firstLine="360"/>
              <w:rPr>
                <w:rFonts w:ascii="Times New Roman" w:eastAsia="方正仿宋_GBK" w:hAnsi="Times New Roman"/>
                <w:szCs w:val="24"/>
              </w:rPr>
            </w:pPr>
            <w:r>
              <w:rPr>
                <w:rFonts w:ascii="Times New Roman" w:eastAsia="方正仿宋_GBK" w:hAnsi="Times New Roman" w:hint="eastAsia"/>
                <w:szCs w:val="24"/>
              </w:rPr>
              <w:t>□其它有关单证：</w:t>
            </w:r>
          </w:p>
        </w:tc>
        <w:tc>
          <w:tcPr>
            <w:tcW w:w="4106" w:type="dxa"/>
            <w:tcBorders>
              <w:top w:val="nil"/>
              <w:left w:val="nil"/>
              <w:bottom w:val="nil"/>
              <w:right w:val="nil"/>
              <w:tl2br w:val="nil"/>
              <w:tr2bl w:val="nil"/>
            </w:tcBorders>
            <w:tcMar>
              <w:left w:w="15" w:type="dxa"/>
              <w:right w:w="15" w:type="dxa"/>
            </w:tcMar>
            <w:vAlign w:val="center"/>
          </w:tcPr>
          <w:p>
            <w:pPr>
              <w:pStyle w:val="375"/>
              <w:autoSpaceDN w:val="0"/>
              <w:spacing w:line="360" w:lineRule="auto"/>
              <w:ind w:firstLine="360"/>
              <w:rPr>
                <w:rFonts w:ascii="Times New Roman" w:eastAsia="方正仿宋_GBK" w:hAnsi="Times New Roman"/>
                <w:szCs w:val="24"/>
              </w:rPr>
            </w:pPr>
          </w:p>
        </w:tc>
      </w:tr>
    </w:tbl>
    <w:p>
      <w:pPr>
        <w:pStyle w:val="375"/>
        <w:autoSpaceDN w:val="0"/>
        <w:spacing w:line="360" w:lineRule="auto"/>
        <w:ind w:firstLine="360"/>
        <w:rPr>
          <w:rFonts w:ascii="Times New Roman" w:eastAsia="方正仿宋_GBK" w:hAnsi="Times New Roman"/>
          <w:vanish/>
          <w:szCs w:val="24"/>
        </w:rPr>
      </w:pPr>
    </w:p>
    <w:tbl>
      <w:tblPr>
        <w:jc w:val="left"/>
        <w:tblInd w:w="-4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320"/>
        <w:gridCol w:w="1620"/>
        <w:gridCol w:w="1980"/>
        <w:gridCol w:w="1620"/>
        <w:gridCol w:w="2220"/>
      </w:tblGrid>
      <w:tr>
        <w:trPr>
          <w:trHeight w:val="15"/>
        </w:trPr>
        <w:tc>
          <w:tcPr>
            <w:tcW w:w="1320" w:type="dxa"/>
            <w:tcBorders>
              <w:top w:val="nil"/>
              <w:left w:val="nil"/>
              <w:bottom w:val="nil"/>
              <w:right w:val="nil"/>
              <w:tl2br w:val="nil"/>
              <w:tr2bl w:val="nil"/>
            </w:tcBorders>
            <w:tcMar>
              <w:left w:w="15" w:type="dxa"/>
              <w:right w:w="15" w:type="dxa"/>
            </w:tcMar>
            <w:vAlign w:val="bottom"/>
          </w:tcPr>
          <w:p>
            <w:pPr>
              <w:pStyle w:val="375"/>
              <w:autoSpaceDN w:val="0"/>
              <w:spacing w:line="360" w:lineRule="auto"/>
              <w:ind w:firstLine="360"/>
              <w:jc w:val="center"/>
              <w:rPr>
                <w:rFonts w:ascii="Times New Roman" w:hAnsi="Times New Roman"/>
                <w:szCs w:val="18"/>
              </w:rPr>
            </w:pPr>
          </w:p>
          <w:p>
            <w:pPr>
              <w:pStyle w:val="376"/>
              <w:autoSpaceDN w:val="0"/>
              <w:spacing w:line="360" w:lineRule="auto"/>
              <w:ind w:firstLine="360"/>
              <w:jc w:val="center"/>
              <w:rPr>
                <w:rFonts w:hint="eastAsia"/>
                <w:szCs w:val="32"/>
              </w:rPr>
            </w:pPr>
          </w:p>
        </w:tc>
        <w:tc>
          <w:tcPr>
            <w:tcW w:w="1620" w:type="dxa"/>
            <w:tcBorders>
              <w:top w:val="nil"/>
              <w:left w:val="nil"/>
              <w:bottom w:val="nil"/>
              <w:right w:val="nil"/>
              <w:tl2br w:val="nil"/>
              <w:tr2bl w:val="nil"/>
            </w:tcBorders>
            <w:tcMar>
              <w:left w:w="15" w:type="dxa"/>
              <w:right w:w="15" w:type="dxa"/>
            </w:tcMar>
            <w:vAlign w:val="center"/>
          </w:tcPr>
          <w:p>
            <w:pPr>
              <w:pStyle w:val="375"/>
              <w:autoSpaceDN w:val="0"/>
              <w:spacing w:line="360" w:lineRule="auto"/>
              <w:ind w:firstLine="360"/>
              <w:rPr>
                <w:rFonts w:ascii="Times New Roman" w:eastAsia="方正仿宋_GBK" w:hAnsi="Times New Roman"/>
                <w:szCs w:val="24"/>
              </w:rPr>
            </w:pPr>
            <w:r>
              <w:rPr>
                <w:rFonts w:ascii="Times New Roman" w:eastAsia="方正仿宋_GBK" w:hAnsi="Times New Roman" w:hint="eastAsia"/>
                <w:szCs w:val="24"/>
              </w:rPr>
              <w:t>关</w:t>
            </w:r>
            <w:r>
              <w:rPr>
                <w:rFonts w:ascii="Times New Roman" w:eastAsia="方正仿宋_GBK" w:hAnsi="Times New Roman"/>
                <w:szCs w:val="24"/>
              </w:rPr>
              <w:t>(</w:t>
            </w:r>
            <w:r>
              <w:rPr>
                <w:rFonts w:ascii="Times New Roman" w:eastAsia="方正仿宋_GBK" w:hAnsi="Times New Roman" w:hint="eastAsia"/>
                <w:szCs w:val="24"/>
              </w:rPr>
              <w:t>处</w:t>
            </w:r>
            <w:r>
              <w:rPr>
                <w:rFonts w:ascii="Times New Roman" w:eastAsia="方正仿宋_GBK" w:hAnsi="Times New Roman"/>
                <w:szCs w:val="24"/>
              </w:rPr>
              <w:t>)</w:t>
            </w:r>
            <w:r>
              <w:rPr>
                <w:rFonts w:ascii="Times New Roman" w:eastAsia="方正仿宋_GBK" w:hAnsi="Times New Roman" w:hint="eastAsia"/>
                <w:szCs w:val="24"/>
              </w:rPr>
              <w:t>盖章</w:t>
            </w:r>
          </w:p>
        </w:tc>
        <w:tc>
          <w:tcPr>
            <w:tcW w:w="1980" w:type="dxa"/>
            <w:tcBorders>
              <w:top w:val="nil"/>
              <w:left w:val="nil"/>
              <w:bottom w:val="nil"/>
              <w:right w:val="nil"/>
              <w:tl2br w:val="nil"/>
              <w:tr2bl w:val="nil"/>
            </w:tcBorders>
            <w:tcMar>
              <w:left w:w="15" w:type="dxa"/>
              <w:right w:w="15" w:type="dxa"/>
            </w:tcMar>
            <w:vAlign w:val="center"/>
          </w:tcPr>
          <w:p>
            <w:pPr>
              <w:pStyle w:val="375"/>
              <w:autoSpaceDN w:val="0"/>
              <w:spacing w:line="360" w:lineRule="auto"/>
              <w:ind w:firstLine="360"/>
              <w:rPr>
                <w:rFonts w:ascii="Times New Roman" w:eastAsia="方正仿宋_GBK" w:hAnsi="Times New Roman"/>
                <w:szCs w:val="24"/>
              </w:rPr>
            </w:pPr>
            <w:r>
              <w:rPr>
                <w:rFonts w:ascii="Times New Roman" w:eastAsia="方正仿宋_GBK" w:hAnsi="Times New Roman" w:hint="eastAsia"/>
                <w:szCs w:val="24"/>
              </w:rPr>
              <w:t>经办人</w:t>
            </w:r>
            <w:r>
              <w:rPr>
                <w:rFonts w:ascii="Times New Roman" w:eastAsia="方正仿宋_GBK" w:hAnsi="Times New Roman"/>
                <w:szCs w:val="24"/>
              </w:rPr>
              <w:t>(</w:t>
            </w:r>
            <w:r>
              <w:rPr>
                <w:rFonts w:ascii="Times New Roman" w:eastAsia="方正仿宋_GBK" w:hAnsi="Times New Roman" w:hint="eastAsia"/>
                <w:szCs w:val="24"/>
              </w:rPr>
              <w:t>签字</w:t>
            </w:r>
            <w:r>
              <w:rPr>
                <w:rFonts w:ascii="Times New Roman" w:eastAsia="方正仿宋_GBK" w:hAnsi="Times New Roman"/>
                <w:szCs w:val="24"/>
              </w:rPr>
              <w:t>)</w:t>
            </w:r>
            <w:r>
              <w:rPr>
                <w:rFonts w:ascii="Times New Roman" w:eastAsia="方正仿宋_GBK" w:hAnsi="Times New Roman" w:hint="eastAsia"/>
                <w:szCs w:val="24"/>
              </w:rPr>
              <w:t>：</w:t>
            </w:r>
          </w:p>
        </w:tc>
        <w:tc>
          <w:tcPr>
            <w:tcW w:w="1620" w:type="dxa"/>
            <w:tcBorders>
              <w:top w:val="nil"/>
              <w:left w:val="nil"/>
              <w:bottom w:val="nil"/>
              <w:right w:val="nil"/>
              <w:tl2br w:val="nil"/>
              <w:tr2bl w:val="nil"/>
            </w:tcBorders>
            <w:tcMar>
              <w:left w:w="15" w:type="dxa"/>
              <w:right w:w="15" w:type="dxa"/>
            </w:tcMar>
            <w:vAlign w:val="bottom"/>
          </w:tcPr>
          <w:p>
            <w:pPr>
              <w:pStyle w:val="376"/>
              <w:autoSpaceDN w:val="0"/>
              <w:spacing w:line="360" w:lineRule="auto"/>
              <w:ind w:firstLine="360"/>
              <w:jc w:val="center"/>
              <w:rPr>
                <w:szCs w:val="32"/>
              </w:rPr>
            </w:pPr>
            <w:r>
              <mc:AlternateContent>
                <mc:Choice Requires="wps">
                  <w:drawing>
                    <wp:anchor distT="0" distB="0" distL="114298" distR="114298" simplePos="0" relativeHeight="14" behindDoc="0" locked="0" layoutInCell="1" hidden="0" allowOverlap="1">
                      <wp:simplePos x="0" y="0"/>
                      <wp:positionH relativeFrom="character">
                        <wp:posOffset>0</wp:posOffset>
                      </wp:positionH>
                      <wp:positionV relativeFrom="line">
                        <wp:posOffset>0</wp:posOffset>
                      </wp:positionV>
                      <wp:extent cx="12700" cy="9525"/>
                      <wp:effectExtent l="0" t="0" r="0" b="0"/>
                      <wp:wrapNone/>
                      <wp:docPr id="5" name="矩形 2"/>
                      <wp:cNvGraphicFramePr>
                        <a:graphicFrameLocks noChangeAspect="0"/>
                      </wp:cNvGraphicFramePr>
                      <a:graphic>
                        <a:graphicData uri="http://schemas.microsoft.com/office/word/2010/wordprocessingShape">
                          <wps:wsp>
                            <wps:cNvSpPr/>
                            <wps:spPr>
                              <a:xfrm rot="0">
                                <a:off x="0" y="0"/>
                                <a:ext cx="12700" cy="9525"/>
                              </a:xfrm>
                              <a:prstGeom prst="rect"/>
                              <a:solidFill>
                                <a:srgbClr val="C0C0C0"/>
                              </a:solidFill>
                              <a:ln w="9525" cmpd="sng" cap="flat">
                                <a:noFill/>
                                <a:prstDash val="solid"/>
                                <a:miter/>
                              </a:ln>
                            </wps:spPr>
                            <wps:bodyPr vert="horz" wrap="square" lIns="91440" tIns="45720" rIns="91440" bIns="45720" anchor="t" anchorCtr="0" upright="1">
                              <a:noAutofit/>
                            </wps:bodyPr>
                          </wps:wsp>
                        </a:graphicData>
                      </a:graphic>
                    </wp:anchor>
                  </w:drawing>
                </mc:Choice>
                <mc:Fallback>
                  <w:pict>
                    <v:rect type="#_x0000_t1" id="矩形 2 6" o:spid="_x0000_s6" fillcolor="#C0C0C0" stroked="f" style="position:absolute;margin-left:0.0pt;margin-top:0.0pt;width:1.0pt;height:0.75pt;z-index:14;mso-position-horizontal:absolute;mso-position-horizontal-relative:char;mso-position-vertical:absolute;mso-position-vertical-relative:line;mso-wrap-distance-left:8.999863pt;mso-wrap-distance-right:8.999863pt;">
                      <v:stroke color="#000000"/>
                    </v:rect>
                  </w:pict>
                </mc:Fallback>
              </mc:AlternateContent>
            </w:r>
          </w:p>
          <w:p>
            <w:pPr>
              <w:pStyle w:val="375"/>
              <w:autoSpaceDN w:val="0"/>
              <w:spacing w:line="360" w:lineRule="auto"/>
              <w:ind w:firstLine="360"/>
              <w:rPr>
                <w:rFonts w:ascii="Times New Roman" w:eastAsia="方正仿宋_GBK" w:hAnsi="Times New Roman"/>
                <w:szCs w:val="24"/>
              </w:rPr>
            </w:pPr>
          </w:p>
        </w:tc>
        <w:tc>
          <w:tcPr>
            <w:tcW w:w="2220" w:type="dxa"/>
            <w:tcBorders>
              <w:top w:val="nil"/>
              <w:left w:val="nil"/>
              <w:bottom w:val="nil"/>
              <w:right w:val="nil"/>
              <w:tl2br w:val="nil"/>
              <w:tr2bl w:val="nil"/>
            </w:tcBorders>
            <w:tcMar>
              <w:left w:w="15" w:type="dxa"/>
              <w:right w:w="15" w:type="dxa"/>
            </w:tcMar>
            <w:vAlign w:val="center"/>
          </w:tcPr>
          <w:p>
            <w:pPr>
              <w:pStyle w:val="375"/>
              <w:autoSpaceDN w:val="0"/>
              <w:spacing w:line="360" w:lineRule="auto"/>
              <w:ind w:firstLine="360"/>
              <w:rPr>
                <w:rFonts w:ascii="Times New Roman" w:eastAsia="方正仿宋_GBK" w:hAnsi="Times New Roman"/>
                <w:szCs w:val="24"/>
              </w:rPr>
            </w:pPr>
            <w:r>
              <w:rPr>
                <w:rFonts w:ascii="Times New Roman" w:eastAsia="方正仿宋_GBK" w:hAnsi="Times New Roman"/>
                <w:szCs w:val="24"/>
                <w:u w:val="single"/>
              </w:rPr>
              <w:t xml:space="preserve">   </w:t>
            </w:r>
            <w:r>
              <w:rPr>
                <w:rFonts w:ascii="Times New Roman" w:eastAsia="方正仿宋_GBK" w:hAnsi="Times New Roman" w:hint="eastAsia"/>
                <w:szCs w:val="24"/>
              </w:rPr>
              <w:t>年</w:t>
            </w:r>
            <w:r>
              <w:rPr>
                <w:rFonts w:ascii="Times New Roman" w:eastAsia="方正仿宋_GBK" w:hAnsi="Times New Roman"/>
                <w:szCs w:val="24"/>
                <w:u w:val="single"/>
              </w:rPr>
              <w:t xml:space="preserve">  </w:t>
            </w:r>
            <w:r>
              <w:rPr>
                <w:rFonts w:ascii="Times New Roman" w:eastAsia="方正仿宋_GBK" w:hAnsi="Times New Roman" w:hint="eastAsia"/>
                <w:szCs w:val="24"/>
              </w:rPr>
              <w:t>月</w:t>
            </w:r>
            <w:r>
              <w:rPr>
                <w:rFonts w:ascii="Times New Roman" w:eastAsia="方正仿宋_GBK" w:hAnsi="Times New Roman"/>
                <w:szCs w:val="24"/>
                <w:u w:val="single"/>
              </w:rPr>
              <w:t xml:space="preserve">  </w:t>
            </w:r>
            <w:r>
              <w:rPr>
                <w:rFonts w:ascii="Times New Roman" w:eastAsia="方正仿宋_GBK" w:hAnsi="Times New Roman" w:hint="eastAsia"/>
                <w:szCs w:val="24"/>
              </w:rPr>
              <w:t>日</w:t>
            </w:r>
          </w:p>
        </w:tc>
      </w:tr>
    </w:tbl>
    <w:p>
      <w:pPr>
        <w:pStyle w:val="375"/>
        <w:autoSpaceDN w:val="0"/>
        <w:spacing w:line="360" w:lineRule="auto"/>
        <w:ind w:firstLine="360"/>
        <w:rPr>
          <w:rFonts w:ascii="Times New Roman" w:eastAsia="方正仿宋_GBK" w:hAnsi="Times New Roman"/>
          <w:vanish/>
          <w:szCs w:val="24"/>
        </w:rPr>
      </w:pPr>
    </w:p>
    <w:tbl>
      <w:tblPr>
        <w:jc w:val="left"/>
        <w:tblInd w:w="-4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2220"/>
        <w:gridCol w:w="2340"/>
        <w:gridCol w:w="4200"/>
      </w:tblGrid>
      <w:tr>
        <w:trPr>
          <w:trHeight w:val="15"/>
        </w:trPr>
        <w:tc>
          <w:tcPr>
            <w:tcW w:w="2220" w:type="dxa"/>
            <w:tcBorders>
              <w:top w:val="nil"/>
              <w:left w:val="nil"/>
              <w:bottom w:val="nil"/>
              <w:right w:val="nil"/>
              <w:tl2br w:val="nil"/>
              <w:tr2bl w:val="nil"/>
            </w:tcBorders>
            <w:tcMar>
              <w:left w:w="15" w:type="dxa"/>
              <w:right w:w="15" w:type="dxa"/>
            </w:tcMar>
            <w:vAlign w:val="bottom"/>
          </w:tcPr>
          <w:p>
            <w:pPr>
              <w:pStyle w:val="375"/>
              <w:autoSpaceDN w:val="0"/>
              <w:spacing w:line="360" w:lineRule="auto"/>
              <w:ind w:firstLine="360"/>
              <w:rPr>
                <w:rFonts w:ascii="Times New Roman" w:eastAsia="方正仿宋_GBK" w:hAnsi="Times New Roman"/>
                <w:szCs w:val="24"/>
              </w:rPr>
            </w:pPr>
            <w:r>
              <w:rPr>
                <w:rFonts w:ascii="Times New Roman" w:eastAsia="方正仿宋_GBK" w:hAnsi="Times New Roman" w:hint="eastAsia"/>
                <w:szCs w:val="24"/>
              </w:rPr>
              <w:t>受送达人</w:t>
            </w:r>
            <w:r>
              <w:rPr>
                <w:rFonts w:ascii="Times New Roman" w:eastAsia="方正仿宋_GBK" w:hAnsi="Times New Roman"/>
                <w:szCs w:val="24"/>
              </w:rPr>
              <w:t>(</w:t>
            </w:r>
            <w:r>
              <w:rPr>
                <w:rFonts w:ascii="Times New Roman" w:eastAsia="方正仿宋_GBK" w:hAnsi="Times New Roman" w:hint="eastAsia"/>
                <w:szCs w:val="24"/>
              </w:rPr>
              <w:t>签字</w:t>
            </w:r>
            <w:r>
              <w:rPr>
                <w:rFonts w:ascii="Times New Roman" w:eastAsia="方正仿宋_GBK" w:hAnsi="Times New Roman"/>
                <w:szCs w:val="24"/>
              </w:rPr>
              <w:t>)</w:t>
            </w:r>
            <w:r>
              <w:rPr>
                <w:rFonts w:ascii="Times New Roman" w:eastAsia="方正仿宋_GBK" w:hAnsi="Times New Roman" w:hint="eastAsia"/>
                <w:szCs w:val="24"/>
              </w:rPr>
              <w:t>：</w:t>
            </w:r>
          </w:p>
        </w:tc>
        <w:tc>
          <w:tcPr>
            <w:tcW w:w="2340" w:type="dxa"/>
            <w:tcBorders>
              <w:top w:val="nil"/>
              <w:left w:val="nil"/>
              <w:bottom w:val="nil"/>
              <w:right w:val="nil"/>
              <w:tl2br w:val="nil"/>
              <w:tr2bl w:val="nil"/>
            </w:tcBorders>
            <w:tcMar>
              <w:left w:w="15" w:type="dxa"/>
              <w:right w:w="15" w:type="dxa"/>
            </w:tcMar>
            <w:vAlign w:val="bottom"/>
          </w:tcPr>
          <w:p>
            <w:pPr>
              <w:pStyle w:val="376"/>
              <w:autoSpaceDN w:val="0"/>
              <w:spacing w:line="360" w:lineRule="auto"/>
              <w:rPr>
                <w:rFonts w:hint="eastAsia"/>
                <w:szCs w:val="32"/>
              </w:rPr>
            </w:pPr>
          </w:p>
        </w:tc>
        <w:tc>
          <w:tcPr>
            <w:tcW w:w="4200" w:type="dxa"/>
            <w:tcBorders>
              <w:top w:val="nil"/>
              <w:left w:val="nil"/>
              <w:bottom w:val="nil"/>
              <w:right w:val="nil"/>
              <w:tl2br w:val="nil"/>
              <w:tr2bl w:val="nil"/>
            </w:tcBorders>
            <w:tcMar>
              <w:left w:w="15" w:type="dxa"/>
              <w:right w:w="15" w:type="dxa"/>
            </w:tcMar>
            <w:vAlign w:val="center"/>
          </w:tcPr>
          <w:p>
            <w:pPr>
              <w:pStyle w:val="375"/>
              <w:autoSpaceDN w:val="0"/>
              <w:spacing w:line="360" w:lineRule="auto"/>
              <w:ind w:firstLine="360"/>
              <w:jc w:val="right"/>
              <w:rPr>
                <w:rFonts w:ascii="Times New Roman" w:eastAsia="方正仿宋_GBK" w:hAnsi="Times New Roman"/>
                <w:szCs w:val="24"/>
                <w:u w:val="single"/>
              </w:rPr>
            </w:pPr>
          </w:p>
          <w:p>
            <w:pPr>
              <w:pStyle w:val="375"/>
              <w:autoSpaceDN w:val="0"/>
              <w:spacing w:line="360" w:lineRule="auto"/>
              <w:ind w:firstLine="360"/>
              <w:jc w:val="right"/>
              <w:rPr>
                <w:rFonts w:ascii="Times New Roman" w:eastAsia="方正仿宋_GBK" w:hAnsi="Times New Roman"/>
                <w:szCs w:val="24"/>
              </w:rPr>
            </w:pPr>
            <w:r>
              <w:rPr>
                <w:rFonts w:ascii="Times New Roman" w:eastAsia="方正仿宋_GBK" w:hAnsi="Times New Roman"/>
                <w:szCs w:val="24"/>
                <w:u w:val="single"/>
              </w:rPr>
              <w:t>  </w:t>
            </w:r>
            <w:r>
              <w:rPr>
                <w:rFonts w:ascii="Times New Roman" w:eastAsia="方正仿宋_GBK" w:hAnsi="Times New Roman" w:hint="eastAsia"/>
                <w:szCs w:val="24"/>
              </w:rPr>
              <w:t>年</w:t>
            </w:r>
            <w:r>
              <w:rPr>
                <w:rFonts w:ascii="Times New Roman" w:eastAsia="方正仿宋_GBK" w:hAnsi="Times New Roman"/>
                <w:szCs w:val="24"/>
                <w:u w:val="single"/>
              </w:rPr>
              <w:t xml:space="preserve">  </w:t>
            </w:r>
            <w:r>
              <w:rPr>
                <w:rFonts w:ascii="Times New Roman" w:eastAsia="方正仿宋_GBK" w:hAnsi="Times New Roman" w:hint="eastAsia"/>
                <w:szCs w:val="24"/>
              </w:rPr>
              <w:t>月</w:t>
            </w:r>
            <w:r>
              <w:rPr>
                <w:rFonts w:ascii="Times New Roman" w:eastAsia="方正仿宋_GBK" w:hAnsi="Times New Roman"/>
                <w:szCs w:val="24"/>
                <w:u w:val="single"/>
              </w:rPr>
              <w:t xml:space="preserve">  </w:t>
            </w:r>
            <w:r>
              <w:rPr>
                <w:rFonts w:ascii="Times New Roman" w:eastAsia="方正仿宋_GBK" w:hAnsi="Times New Roman" w:hint="eastAsia"/>
                <w:szCs w:val="24"/>
              </w:rPr>
              <w:t>日</w:t>
            </w:r>
          </w:p>
        </w:tc>
      </w:tr>
    </w:tbl>
    <w:p>
      <w:pPr>
        <w:pStyle w:val="375"/>
        <w:autoSpaceDN w:val="0"/>
        <w:spacing w:line="360" w:lineRule="auto"/>
        <w:ind w:left="0" w:firstLine="0"/>
        <w:jc w:val="center"/>
        <w:rPr>
          <w:rFonts w:ascii="Times New Roman" w:eastAsia="方正仿宋_GBK" w:hAnsi="Times New Roman"/>
          <w:sz w:val="21"/>
          <w:szCs w:val="24"/>
        </w:rPr>
        <w:sectPr>
          <w:pgSz w:w="11906" w:h="16838"/>
          <w:pgMar w:top="1440" w:right="1800" w:bottom="1440" w:left="1800" w:header="851" w:footer="992" w:gutter="0"/>
          <w:pgNumType/>
          <w:docGrid w:type="lines" w:linePitch="312" w:charSpace="0"/>
        </w:sectPr>
      </w:pPr>
      <w:r>
        <w:rPr>
          <w:rFonts w:ascii="Times New Roman" w:eastAsia="方正仿宋_GBK" w:hAnsi="Times New Roman" w:hint="eastAsia"/>
          <w:sz w:val="21"/>
          <w:szCs w:val="24"/>
        </w:rPr>
        <w:t>第二联：海关留存</w:t>
      </w:r>
    </w:p>
    <w:p>
      <w:pPr>
        <w:pStyle w:val="377"/>
        <w:autoSpaceDN w:val="0"/>
        <w:rPr>
          <w:rFonts w:eastAsia="方正黑体_GBK" w:cs="Times New Roman"/>
          <w:szCs w:val="32"/>
          <w:lang w:bidi="ar-SA"/>
        </w:rPr>
      </w:pPr>
      <w:r>
        <w:rPr>
          <w:rFonts w:eastAsia="方正黑体_GBK" w:cs="Times New Roman"/>
          <w:szCs w:val="32"/>
          <w:lang w:bidi="ar-SA"/>
        </w:rPr>
        <w:t>附件3</w:t>
      </w:r>
    </w:p>
    <w:p>
      <w:pPr>
        <w:pStyle w:val="378"/>
        <w:autoSpaceDN w:val="0"/>
        <w:spacing w:line="560" w:lineRule="exact"/>
        <w:ind w:left="0" w:firstLine="0"/>
        <w:jc w:val="center"/>
        <w:rPr>
          <w:rFonts w:ascii="方正小标宋_GBK" w:eastAsia="方正小标宋_GBK" w:hint="eastAsia"/>
          <w:bCs/>
          <w:sz w:val="28"/>
          <w:szCs w:val="28"/>
        </w:rPr>
      </w:pPr>
      <w:r>
        <w:rPr>
          <w:rFonts w:ascii="方正小标宋_GBK" w:eastAsia="方正小标宋_GBK" w:hint="eastAsia"/>
          <w:bCs/>
          <w:sz w:val="28"/>
          <w:szCs w:val="28"/>
        </w:rPr>
        <w:t>中华人民共和国</w:t>
      </w:r>
    </w:p>
    <w:p>
      <w:pPr>
        <w:pStyle w:val="378"/>
        <w:autoSpaceDN w:val="0"/>
        <w:spacing w:line="560" w:lineRule="exact"/>
        <w:ind w:left="0" w:firstLine="0"/>
        <w:jc w:val="center"/>
        <w:rPr>
          <w:rFonts w:ascii="方正小标宋_GBK" w:eastAsia="方正小标宋_GBK" w:hint="eastAsia"/>
          <w:bCs/>
          <w:sz w:val="28"/>
          <w:szCs w:val="28"/>
        </w:rPr>
      </w:pPr>
      <w:r>
        <w:rPr>
          <w:rFonts w:ascii="方正小标宋_GBK" w:eastAsia="方正小标宋_GBK" w:hint="eastAsia"/>
          <w:bCs/>
          <w:sz w:val="28"/>
          <w:szCs w:val="28"/>
          <w:u w:val="single"/>
        </w:rPr>
        <w:t xml:space="preserve">    </w:t>
      </w:r>
      <w:r>
        <w:rPr>
          <w:rFonts w:ascii="方正小标宋_GBK" w:eastAsia="方正小标宋_GBK" w:hint="eastAsia"/>
          <w:bCs/>
          <w:sz w:val="28"/>
          <w:szCs w:val="28"/>
        </w:rPr>
        <w:t>海关价格磋商通知书</w:t>
      </w:r>
    </w:p>
    <w:p>
      <w:pPr>
        <w:pStyle w:val="378"/>
        <w:autoSpaceDN w:val="0"/>
        <w:spacing w:line="560" w:lineRule="exact"/>
        <w:ind w:firstLine="357"/>
        <w:rPr>
          <w:rFonts w:ascii="方正小标宋_GBK" w:eastAsia="方正小标宋_GBK" w:hint="eastAsia"/>
          <w:bCs/>
          <w:sz w:val="21"/>
          <w:szCs w:val="24"/>
        </w:rPr>
      </w:pPr>
    </w:p>
    <w:p>
      <w:pPr>
        <w:pStyle w:val="378"/>
        <w:wordWrap w:val="0"/>
        <w:autoSpaceDN w:val="0"/>
        <w:spacing w:line="360" w:lineRule="auto"/>
        <w:ind w:leftChars="171" w:left="2857" w:rightChars="-15" w:right="-48" w:hangingChars="1100" w:hanging="2310"/>
        <w:jc w:val="center"/>
        <w:rPr>
          <w:rFonts w:ascii="Times New Roman" w:eastAsia="方正仿宋_GBK" w:hAnsi="Times New Roman" w:hint="eastAsia"/>
          <w:sz w:val="21"/>
          <w:szCs w:val="24"/>
        </w:rPr>
      </w:pPr>
      <w:r>
        <w:rPr>
          <w:rFonts w:ascii="Times New Roman" w:eastAsia="方正仿宋_GBK" w:hAnsi="Times New Roman"/>
          <w:sz w:val="21"/>
          <w:szCs w:val="24"/>
        </w:rPr>
        <w:t xml:space="preserve">                                              </w:t>
      </w:r>
      <w:r>
        <w:rPr>
          <w:rFonts w:ascii="Times New Roman" w:eastAsia="方正仿宋_GBK" w:hAnsi="Times New Roman"/>
          <w:sz w:val="21"/>
          <w:szCs w:val="24"/>
          <w:u w:val="single"/>
        </w:rPr>
        <w:t xml:space="preserve">      </w:t>
      </w:r>
      <w:r>
        <w:rPr>
          <w:rFonts w:ascii="Times New Roman" w:eastAsia="方正仿宋_GBK" w:hAnsi="Times New Roman" w:hint="eastAsia"/>
          <w:sz w:val="21"/>
          <w:szCs w:val="24"/>
        </w:rPr>
        <w:t>关编号：</w:t>
      </w:r>
    </w:p>
    <w:p>
      <w:pPr>
        <w:pStyle w:val="378"/>
        <w:autoSpaceDN w:val="0"/>
        <w:spacing w:line="360" w:lineRule="auto"/>
        <w:ind w:firstLine="0"/>
        <w:rPr>
          <w:rFonts w:ascii="Times New Roman" w:eastAsia="方正仿宋_GBK" w:hAnsi="Times New Roman"/>
          <w:sz w:val="21"/>
          <w:szCs w:val="24"/>
        </w:rPr>
      </w:pPr>
    </w:p>
    <w:p>
      <w:pPr>
        <w:pStyle w:val="378"/>
        <w:autoSpaceDN w:val="0"/>
        <w:spacing w:line="360" w:lineRule="auto"/>
        <w:ind w:firstLine="0"/>
        <w:rPr>
          <w:rFonts w:ascii="Times New Roman" w:eastAsia="方正仿宋_GBK" w:hAnsi="Times New Roman"/>
          <w:sz w:val="21"/>
          <w:szCs w:val="24"/>
        </w:rPr>
      </w:pPr>
      <w:r>
        <w:rPr>
          <w:rFonts w:ascii="Times New Roman" w:eastAsia="方正仿宋_GBK" w:hAnsi="Times New Roman"/>
          <w:sz w:val="21"/>
          <w:szCs w:val="24"/>
        </w:rPr>
        <w:t>_____________</w:t>
      </w:r>
      <w:r>
        <w:rPr>
          <w:rFonts w:ascii="Times New Roman" w:eastAsia="方正仿宋_GBK" w:hAnsi="Times New Roman" w:hint="eastAsia"/>
          <w:sz w:val="21"/>
          <w:szCs w:val="24"/>
        </w:rPr>
        <w:t>公司</w:t>
      </w:r>
      <w:r>
        <w:rPr>
          <w:rFonts w:ascii="Times New Roman" w:eastAsia="方正仿宋_GBK" w:hAnsi="Times New Roman"/>
          <w:sz w:val="21"/>
          <w:szCs w:val="24"/>
        </w:rPr>
        <w:t>/</w:t>
      </w:r>
      <w:r>
        <w:rPr>
          <w:rFonts w:ascii="Times New Roman" w:eastAsia="方正仿宋_GBK" w:hAnsi="Times New Roman" w:hint="eastAsia"/>
          <w:sz w:val="21"/>
          <w:szCs w:val="24"/>
        </w:rPr>
        <w:t>单位：</w:t>
      </w:r>
    </w:p>
    <w:p>
      <w:pPr>
        <w:pStyle w:val="378"/>
        <w:autoSpaceDN w:val="0"/>
        <w:spacing w:line="360" w:lineRule="auto"/>
        <w:ind w:firstLine="360"/>
        <w:rPr>
          <w:rFonts w:ascii="Times New Roman" w:eastAsia="方正仿宋_GBK" w:hAnsi="Times New Roman"/>
          <w:sz w:val="21"/>
          <w:szCs w:val="24"/>
        </w:rPr>
      </w:pPr>
      <w:r>
        <w:rPr>
          <w:rFonts w:ascii="Times New Roman" w:eastAsia="方正仿宋_GBK" w:hAnsi="Times New Roman" w:hint="eastAsia"/>
          <w:sz w:val="21"/>
          <w:szCs w:val="24"/>
        </w:rPr>
        <w:t>经审核，海关不接受你公司</w:t>
      </w:r>
      <w:r>
        <w:rPr>
          <w:rFonts w:ascii="Times New Roman" w:eastAsia="方正仿宋_GBK" w:hAnsi="Times New Roman"/>
          <w:sz w:val="21"/>
          <w:szCs w:val="24"/>
        </w:rPr>
        <w:t>/</w:t>
      </w:r>
      <w:r>
        <w:rPr>
          <w:rFonts w:ascii="Times New Roman" w:eastAsia="方正仿宋_GBK" w:hAnsi="Times New Roman" w:hint="eastAsia"/>
          <w:sz w:val="21"/>
          <w:szCs w:val="24"/>
        </w:rPr>
        <w:t>单位于</w:t>
      </w:r>
      <w:r>
        <w:rPr>
          <w:rFonts w:ascii="Times New Roman" w:eastAsia="方正仿宋_GBK" w:hAnsi="Times New Roman"/>
          <w:sz w:val="21"/>
          <w:szCs w:val="24"/>
        </w:rPr>
        <w:t>______</w:t>
      </w:r>
      <w:r>
        <w:rPr>
          <w:rFonts w:ascii="Times New Roman" w:eastAsia="方正仿宋_GBK" w:hAnsi="Times New Roman" w:hint="eastAsia"/>
          <w:sz w:val="21"/>
          <w:szCs w:val="24"/>
        </w:rPr>
        <w:t>年</w:t>
      </w:r>
      <w:r>
        <w:rPr>
          <w:rFonts w:ascii="Times New Roman" w:eastAsia="方正仿宋_GBK" w:hAnsi="Times New Roman"/>
          <w:sz w:val="21"/>
          <w:szCs w:val="24"/>
        </w:rPr>
        <w:t>__</w:t>
      </w:r>
      <w:r>
        <w:rPr>
          <w:rFonts w:ascii="Times New Roman" w:eastAsia="方正仿宋_GBK" w:hAnsi="Times New Roman" w:hint="eastAsia"/>
          <w:sz w:val="21"/>
          <w:szCs w:val="24"/>
        </w:rPr>
        <w:t>月</w:t>
      </w:r>
      <w:r>
        <w:rPr>
          <w:rFonts w:ascii="Times New Roman" w:eastAsia="方正仿宋_GBK" w:hAnsi="Times New Roman"/>
          <w:sz w:val="21"/>
          <w:szCs w:val="24"/>
        </w:rPr>
        <w:t>__</w:t>
      </w:r>
      <w:r>
        <w:rPr>
          <w:rFonts w:ascii="Times New Roman" w:eastAsia="方正仿宋_GBK" w:hAnsi="Times New Roman" w:hint="eastAsia"/>
          <w:sz w:val="21"/>
          <w:szCs w:val="24"/>
        </w:rPr>
        <w:t>日向海关申报的</w:t>
      </w:r>
      <w:r>
        <w:rPr>
          <w:rFonts w:ascii="Times New Roman" w:eastAsia="方正仿宋_GBK" w:hAnsi="Times New Roman"/>
          <w:sz w:val="21"/>
          <w:szCs w:val="24"/>
        </w:rPr>
        <w:t>__________(</w:t>
      </w:r>
      <w:r>
        <w:rPr>
          <w:rFonts w:ascii="Times New Roman" w:eastAsia="方正仿宋_GBK" w:hAnsi="Times New Roman" w:hint="eastAsia"/>
          <w:sz w:val="21"/>
          <w:szCs w:val="24"/>
        </w:rPr>
        <w:t>报关单号</w:t>
      </w:r>
      <w:r>
        <w:rPr>
          <w:rFonts w:ascii="Times New Roman" w:eastAsia="方正仿宋_GBK" w:hAnsi="Times New Roman"/>
          <w:sz w:val="21"/>
          <w:szCs w:val="24"/>
        </w:rPr>
        <w:t>__________)</w:t>
      </w:r>
      <w:r>
        <w:rPr>
          <w:rFonts w:ascii="Times New Roman" w:eastAsia="方正仿宋_GBK" w:hAnsi="Times New Roman" w:hint="eastAsia"/>
          <w:sz w:val="21"/>
          <w:szCs w:val="24"/>
        </w:rPr>
        <w:t>的申报价格，拟重新估价。为保障进出口货物纳税人的合法权益，根据《中华人民共和国</w:t>
      </w:r>
      <w:r>
        <w:rPr>
          <w:rFonts w:ascii="Times New Roman" w:eastAsia="方正仿宋_GBK" w:hAnsi="Times New Roman"/>
          <w:sz w:val="21"/>
          <w:szCs w:val="24"/>
        </w:rPr>
        <w:t>关税法</w:t>
      </w:r>
      <w:r>
        <w:rPr>
          <w:rFonts w:ascii="Times New Roman" w:eastAsia="方正仿宋_GBK" w:hAnsi="Times New Roman" w:hint="eastAsia"/>
          <w:sz w:val="21"/>
          <w:szCs w:val="24"/>
        </w:rPr>
        <w:t>》第二十</w:t>
      </w:r>
      <w:r>
        <w:rPr>
          <w:rFonts w:ascii="Times New Roman" w:eastAsia="方正仿宋_GBK" w:hAnsi="Times New Roman"/>
          <w:sz w:val="21"/>
          <w:szCs w:val="24"/>
        </w:rPr>
        <w:t>七</w:t>
      </w:r>
      <w:r>
        <w:rPr>
          <w:rFonts w:ascii="Times New Roman" w:eastAsia="方正仿宋_GBK" w:hAnsi="Times New Roman" w:hint="eastAsia"/>
          <w:sz w:val="21"/>
          <w:szCs w:val="24"/>
        </w:rPr>
        <w:t>条、第</w:t>
      </w:r>
      <w:r>
        <w:rPr>
          <w:rFonts w:ascii="Times New Roman" w:eastAsia="方正仿宋_GBK" w:hAnsi="Times New Roman"/>
          <w:sz w:val="21"/>
          <w:szCs w:val="24"/>
        </w:rPr>
        <w:t>三十</w:t>
      </w:r>
      <w:r>
        <w:rPr>
          <w:rFonts w:ascii="Times New Roman" w:eastAsia="方正仿宋_GBK" w:hAnsi="Times New Roman" w:hint="eastAsia"/>
          <w:sz w:val="21"/>
          <w:szCs w:val="24"/>
        </w:rPr>
        <w:t>条规定，海关依法与你公司</w:t>
      </w:r>
      <w:r>
        <w:rPr>
          <w:rFonts w:ascii="Times New Roman" w:eastAsia="方正仿宋_GBK" w:hAnsi="Times New Roman"/>
          <w:sz w:val="21"/>
          <w:szCs w:val="24"/>
        </w:rPr>
        <w:t>/</w:t>
      </w:r>
      <w:r>
        <w:rPr>
          <w:rFonts w:ascii="Times New Roman" w:eastAsia="方正仿宋_GBK" w:hAnsi="Times New Roman" w:hint="eastAsia"/>
          <w:sz w:val="21"/>
          <w:szCs w:val="24"/>
        </w:rPr>
        <w:t>单位进行价格磋商，请自收到本通知书之日起</w:t>
      </w:r>
      <w:r>
        <w:rPr>
          <w:rFonts w:ascii="Times New Roman" w:eastAsia="方正仿宋_GBK" w:hAnsi="Times New Roman"/>
          <w:sz w:val="21"/>
          <w:szCs w:val="24"/>
        </w:rPr>
        <w:t>5</w:t>
      </w:r>
      <w:r>
        <w:rPr>
          <w:rFonts w:ascii="Times New Roman" w:eastAsia="方正仿宋_GBK" w:hAnsi="Times New Roman" w:hint="eastAsia"/>
          <w:sz w:val="21"/>
          <w:szCs w:val="24"/>
        </w:rPr>
        <w:t>个工作日内至</w:t>
      </w:r>
      <w:r>
        <w:rPr>
          <w:rFonts w:ascii="Times New Roman" w:eastAsia="方正仿宋_GBK" w:hAnsi="Times New Roman"/>
          <w:sz w:val="21"/>
          <w:szCs w:val="24"/>
        </w:rPr>
        <w:t>________</w:t>
      </w:r>
      <w:r>
        <w:rPr>
          <w:rFonts w:ascii="Times New Roman" w:eastAsia="方正仿宋_GBK" w:hAnsi="Times New Roman" w:hint="eastAsia"/>
          <w:sz w:val="21"/>
          <w:szCs w:val="24"/>
        </w:rPr>
        <w:t>与海关进行磋商，磋商内容将成为海关的估价依据。如在规定期限内不与海关进行磋商的，海关将根据海关掌握的资料确定进出口货物的</w:t>
      </w:r>
      <w:r>
        <w:rPr>
          <w:rFonts w:ascii="Times New Roman" w:eastAsia="方正仿宋_GBK" w:hAnsi="Times New Roman"/>
          <w:sz w:val="21"/>
          <w:szCs w:val="24"/>
        </w:rPr>
        <w:t>计</w:t>
      </w:r>
      <w:r>
        <w:rPr>
          <w:rFonts w:ascii="Times New Roman" w:eastAsia="方正仿宋_GBK" w:hAnsi="Times New Roman" w:hint="eastAsia"/>
          <w:sz w:val="21"/>
          <w:szCs w:val="24"/>
        </w:rPr>
        <w:t>税价格。</w:t>
      </w:r>
    </w:p>
    <w:p>
      <w:pPr>
        <w:pStyle w:val="378"/>
        <w:autoSpaceDN w:val="0"/>
        <w:spacing w:line="360" w:lineRule="auto"/>
        <w:rPr>
          <w:rFonts w:ascii="Times New Roman" w:eastAsia="方正仿宋_GBK" w:hAnsi="Times New Roman"/>
          <w:sz w:val="21"/>
          <w:szCs w:val="24"/>
        </w:rPr>
      </w:pPr>
    </w:p>
    <w:p>
      <w:pPr>
        <w:pStyle w:val="378"/>
        <w:autoSpaceDN w:val="0"/>
        <w:spacing w:line="360" w:lineRule="auto"/>
        <w:rPr>
          <w:rFonts w:ascii="Times New Roman" w:eastAsia="方正仿宋_GBK" w:hAnsi="Times New Roman"/>
          <w:sz w:val="21"/>
          <w:szCs w:val="24"/>
        </w:rPr>
      </w:pPr>
    </w:p>
    <w:p>
      <w:pPr>
        <w:pStyle w:val="378"/>
        <w:autoSpaceDN w:val="0"/>
        <w:spacing w:line="360" w:lineRule="auto"/>
        <w:rPr>
          <w:rFonts w:ascii="Times New Roman" w:eastAsia="方正仿宋_GBK" w:hAnsi="Times New Roman"/>
          <w:sz w:val="21"/>
          <w:szCs w:val="24"/>
        </w:rPr>
      </w:pPr>
    </w:p>
    <w:p>
      <w:pPr>
        <w:pStyle w:val="378"/>
        <w:autoSpaceDN w:val="0"/>
        <w:spacing w:line="360" w:lineRule="auto"/>
        <w:ind w:firstLineChars="2900" w:firstLine="6090"/>
        <w:rPr>
          <w:rFonts w:ascii="Times New Roman" w:eastAsia="方正仿宋_GBK" w:hAnsi="Times New Roman"/>
          <w:sz w:val="21"/>
          <w:szCs w:val="24"/>
        </w:rPr>
      </w:pPr>
      <w:r>
        <w:rPr>
          <w:rFonts w:ascii="Times New Roman" w:eastAsia="方正仿宋_GBK" w:hAnsi="Times New Roman"/>
          <w:sz w:val="21"/>
          <w:szCs w:val="24"/>
        </w:rPr>
        <w:t>______</w:t>
      </w:r>
      <w:r>
        <w:rPr>
          <w:rFonts w:ascii="Times New Roman" w:eastAsia="方正仿宋_GBK" w:hAnsi="Times New Roman" w:hint="eastAsia"/>
          <w:sz w:val="21"/>
          <w:szCs w:val="24"/>
        </w:rPr>
        <w:t>海关</w:t>
      </w:r>
    </w:p>
    <w:p>
      <w:pPr>
        <w:pStyle w:val="378"/>
        <w:autoSpaceDN w:val="0"/>
        <w:spacing w:line="360" w:lineRule="auto"/>
        <w:ind w:firstLineChars="150" w:firstLine="315"/>
        <w:rPr>
          <w:rFonts w:ascii="Times New Roman" w:eastAsia="方正仿宋_GBK" w:hAnsi="Times New Roman"/>
          <w:sz w:val="21"/>
          <w:szCs w:val="24"/>
        </w:rPr>
      </w:pPr>
      <w:r>
        <w:rPr>
          <w:rFonts w:ascii="Times New Roman" w:eastAsia="方正仿宋_GBK" w:hAnsi="Times New Roman" w:hint="eastAsia"/>
          <w:sz w:val="21"/>
          <w:szCs w:val="24"/>
        </w:rPr>
        <w:t>受送达人</w:t>
      </w:r>
      <w:r>
        <w:rPr>
          <w:rFonts w:ascii="Times New Roman" w:eastAsia="方正仿宋_GBK" w:hAnsi="Times New Roman"/>
          <w:sz w:val="21"/>
          <w:szCs w:val="24"/>
        </w:rPr>
        <w:t>(</w:t>
      </w:r>
      <w:r>
        <w:rPr>
          <w:rFonts w:ascii="Times New Roman" w:eastAsia="方正仿宋_GBK" w:hAnsi="Times New Roman" w:hint="eastAsia"/>
          <w:sz w:val="21"/>
          <w:szCs w:val="24"/>
        </w:rPr>
        <w:t>签字</w:t>
      </w:r>
      <w:r>
        <w:rPr>
          <w:rFonts w:ascii="Times New Roman" w:eastAsia="方正仿宋_GBK" w:hAnsi="Times New Roman"/>
          <w:sz w:val="21"/>
          <w:szCs w:val="24"/>
        </w:rPr>
        <w:t>)</w:t>
      </w:r>
      <w:r>
        <w:rPr>
          <w:rFonts w:ascii="Times New Roman" w:eastAsia="方正仿宋_GBK" w:hAnsi="Times New Roman" w:hint="eastAsia"/>
          <w:sz w:val="21"/>
          <w:szCs w:val="24"/>
        </w:rPr>
        <w:t>：</w:t>
      </w:r>
      <w:r>
        <w:rPr>
          <w:rFonts w:ascii="Times New Roman" w:eastAsia="方正仿宋_GBK" w:hAnsi="Times New Roman"/>
          <w:sz w:val="21"/>
          <w:szCs w:val="24"/>
        </w:rPr>
        <w:t xml:space="preserve">                                       </w:t>
      </w:r>
      <w:r>
        <w:rPr>
          <w:rFonts w:ascii="Times New Roman" w:eastAsia="方正仿宋_GBK" w:hAnsi="Times New Roman" w:hint="eastAsia"/>
          <w:sz w:val="21"/>
          <w:szCs w:val="24"/>
        </w:rPr>
        <w:t>年</w:t>
      </w:r>
      <w:r>
        <w:rPr>
          <w:rFonts w:ascii="Times New Roman" w:eastAsia="方正仿宋_GBK" w:hAnsi="Times New Roman"/>
          <w:sz w:val="21"/>
          <w:szCs w:val="24"/>
        </w:rPr>
        <w:t xml:space="preserve">  </w:t>
      </w:r>
      <w:r>
        <w:rPr>
          <w:rFonts w:ascii="Times New Roman" w:eastAsia="方正仿宋_GBK" w:hAnsi="Times New Roman" w:hint="eastAsia"/>
          <w:sz w:val="21"/>
          <w:szCs w:val="24"/>
        </w:rPr>
        <w:t>月</w:t>
      </w:r>
      <w:r>
        <w:rPr>
          <w:rFonts w:ascii="Times New Roman" w:eastAsia="方正仿宋_GBK" w:hAnsi="Times New Roman"/>
          <w:sz w:val="21"/>
          <w:szCs w:val="24"/>
        </w:rPr>
        <w:t xml:space="preserve">  </w:t>
      </w:r>
      <w:r>
        <w:rPr>
          <w:rFonts w:ascii="Times New Roman" w:eastAsia="方正仿宋_GBK" w:hAnsi="Times New Roman" w:hint="eastAsia"/>
          <w:sz w:val="21"/>
          <w:szCs w:val="24"/>
        </w:rPr>
        <w:t>日</w:t>
      </w:r>
    </w:p>
    <w:p>
      <w:pPr>
        <w:pStyle w:val="378"/>
        <w:autoSpaceDN w:val="0"/>
        <w:spacing w:line="360" w:lineRule="auto"/>
        <w:ind w:firstLine="360"/>
        <w:rPr>
          <w:rFonts w:ascii="Times New Roman" w:eastAsia="方正仿宋_GBK" w:hAnsi="Times New Roman"/>
          <w:sz w:val="21"/>
          <w:szCs w:val="24"/>
        </w:rPr>
      </w:pPr>
    </w:p>
    <w:p>
      <w:pPr>
        <w:pStyle w:val="378"/>
        <w:autoSpaceDN w:val="0"/>
        <w:spacing w:line="360" w:lineRule="auto"/>
        <w:ind w:firstLine="360"/>
        <w:rPr>
          <w:rFonts w:ascii="Times New Roman" w:eastAsia="方正仿宋_GBK" w:hAnsi="Times New Roman"/>
          <w:sz w:val="21"/>
          <w:szCs w:val="24"/>
        </w:rPr>
      </w:pPr>
    </w:p>
    <w:p>
      <w:pPr>
        <w:pStyle w:val="378"/>
        <w:autoSpaceDN w:val="0"/>
        <w:spacing w:line="360" w:lineRule="auto"/>
        <w:ind w:firstLine="360"/>
        <w:rPr>
          <w:rFonts w:ascii="Times New Roman" w:eastAsia="方正仿宋_GBK" w:hAnsi="Times New Roman"/>
          <w:sz w:val="21"/>
          <w:szCs w:val="24"/>
        </w:rPr>
      </w:pPr>
    </w:p>
    <w:p>
      <w:pPr>
        <w:pStyle w:val="378"/>
        <w:autoSpaceDN w:val="0"/>
        <w:spacing w:line="360" w:lineRule="auto"/>
        <w:ind w:left="0" w:firstLine="0"/>
        <w:jc w:val="center"/>
        <w:rPr>
          <w:rFonts w:ascii="Times New Roman" w:eastAsia="方正仿宋_GBK" w:hAnsi="Times New Roman"/>
          <w:sz w:val="21"/>
          <w:szCs w:val="24"/>
        </w:rPr>
      </w:pPr>
      <w:r>
        <w:rPr>
          <w:rFonts w:ascii="Times New Roman" w:eastAsia="方正仿宋_GBK" w:hAnsi="Times New Roman" w:hint="eastAsia"/>
          <w:sz w:val="21"/>
          <w:szCs w:val="24"/>
        </w:rPr>
        <w:t>第一联：企业留存</w:t>
      </w:r>
    </w:p>
    <w:p>
      <w:pPr>
        <w:pStyle w:val="377"/>
        <w:autoSpaceDN w:val="0"/>
        <w:rPr>
          <w:sz w:val="21"/>
          <w:szCs w:val="24"/>
        </w:rPr>
        <w:sectPr>
          <w:pgSz w:w="11906" w:h="16838"/>
          <w:pgMar w:top="1440" w:right="1800" w:bottom="1440" w:left="1800" w:header="851" w:footer="992" w:gutter="0"/>
          <w:pgNumType/>
          <w:docGrid w:type="lines" w:linePitch="312" w:charSpace="0"/>
        </w:sectPr>
      </w:pPr>
    </w:p>
    <w:p>
      <w:pPr>
        <w:pStyle w:val="379"/>
        <w:autoSpaceDN w:val="0"/>
        <w:spacing w:line="560" w:lineRule="exact"/>
        <w:ind w:left="0" w:firstLine="0"/>
        <w:jc w:val="center"/>
        <w:rPr>
          <w:rFonts w:ascii="方正小标宋_GBK" w:eastAsia="方正小标宋_GBK" w:hint="eastAsia"/>
          <w:bCs/>
          <w:sz w:val="28"/>
          <w:szCs w:val="28"/>
        </w:rPr>
      </w:pPr>
      <w:r>
        <w:rPr>
          <w:rFonts w:ascii="方正小标宋_GBK" w:eastAsia="方正小标宋_GBK" w:hint="eastAsia"/>
          <w:bCs/>
          <w:sz w:val="28"/>
          <w:szCs w:val="28"/>
        </w:rPr>
        <w:t>中华人民共和国</w:t>
      </w:r>
    </w:p>
    <w:p>
      <w:pPr>
        <w:pStyle w:val="379"/>
        <w:autoSpaceDN w:val="0"/>
        <w:spacing w:line="560" w:lineRule="exact"/>
        <w:ind w:left="0" w:firstLine="0"/>
        <w:jc w:val="center"/>
        <w:rPr>
          <w:rFonts w:ascii="方正小标宋_GBK" w:eastAsia="方正小标宋_GBK" w:hint="eastAsia"/>
          <w:bCs/>
          <w:sz w:val="28"/>
          <w:szCs w:val="28"/>
        </w:rPr>
      </w:pPr>
      <w:r>
        <w:rPr>
          <w:rFonts w:ascii="方正小标宋_GBK" w:eastAsia="方正小标宋_GBK" w:hint="eastAsia"/>
          <w:bCs/>
          <w:sz w:val="28"/>
          <w:szCs w:val="28"/>
          <w:u w:val="single"/>
        </w:rPr>
        <w:t xml:space="preserve">    </w:t>
      </w:r>
      <w:r>
        <w:rPr>
          <w:rFonts w:ascii="方正小标宋_GBK" w:eastAsia="方正小标宋_GBK" w:hint="eastAsia"/>
          <w:bCs/>
          <w:sz w:val="28"/>
          <w:szCs w:val="28"/>
        </w:rPr>
        <w:t>海关价格磋商通知书</w:t>
      </w:r>
    </w:p>
    <w:p>
      <w:pPr>
        <w:pStyle w:val="379"/>
        <w:autoSpaceDN w:val="0"/>
        <w:spacing w:line="560" w:lineRule="exact"/>
        <w:ind w:firstLine="0"/>
        <w:rPr>
          <w:rFonts w:ascii="方正小标宋_GBK" w:eastAsia="方正小标宋_GBK" w:hint="eastAsia"/>
          <w:sz w:val="32"/>
          <w:szCs w:val="24"/>
        </w:rPr>
      </w:pPr>
    </w:p>
    <w:p>
      <w:pPr>
        <w:pStyle w:val="379"/>
        <w:autoSpaceDN w:val="0"/>
        <w:spacing w:line="360" w:lineRule="auto"/>
        <w:ind w:left="1" w:rightChars="334" w:right="1069" w:firstLineChars="254" w:firstLine="533"/>
        <w:jc w:val="right"/>
        <w:rPr>
          <w:rFonts w:ascii="Times New Roman" w:eastAsia="方正仿宋_GBK" w:hAnsi="Times New Roman" w:hint="eastAsia"/>
          <w:sz w:val="21"/>
          <w:szCs w:val="24"/>
        </w:rPr>
      </w:pPr>
      <w:r>
        <w:rPr>
          <w:rFonts w:ascii="Times New Roman" w:eastAsia="方正仿宋_GBK" w:hAnsi="Times New Roman"/>
          <w:sz w:val="21"/>
          <w:szCs w:val="24"/>
          <w:u w:val="single"/>
        </w:rPr>
        <w:t xml:space="preserve">    </w:t>
      </w:r>
      <w:r>
        <w:rPr>
          <w:rFonts w:ascii="Times New Roman" w:eastAsia="方正仿宋_GBK" w:hAnsi="Times New Roman" w:hint="eastAsia"/>
          <w:sz w:val="21"/>
          <w:szCs w:val="24"/>
        </w:rPr>
        <w:t>关编号：</w:t>
      </w:r>
    </w:p>
    <w:p>
      <w:pPr>
        <w:pStyle w:val="379"/>
        <w:autoSpaceDN w:val="0"/>
        <w:spacing w:line="360" w:lineRule="auto"/>
        <w:ind w:firstLine="0"/>
        <w:rPr>
          <w:rFonts w:ascii="Times New Roman" w:eastAsia="方正仿宋_GBK" w:hAnsi="Times New Roman"/>
          <w:sz w:val="21"/>
          <w:szCs w:val="24"/>
        </w:rPr>
      </w:pPr>
      <w:r>
        <w:rPr>
          <w:rFonts w:ascii="Times New Roman" w:eastAsia="方正仿宋_GBK" w:hAnsi="Times New Roman"/>
          <w:sz w:val="21"/>
          <w:szCs w:val="24"/>
        </w:rPr>
        <w:t>_____________</w:t>
      </w:r>
      <w:r>
        <w:rPr>
          <w:rFonts w:ascii="Times New Roman" w:eastAsia="方正仿宋_GBK" w:hAnsi="Times New Roman" w:hint="eastAsia"/>
          <w:sz w:val="21"/>
          <w:szCs w:val="24"/>
        </w:rPr>
        <w:t>公司</w:t>
      </w:r>
      <w:r>
        <w:rPr>
          <w:rFonts w:ascii="Times New Roman" w:eastAsia="方正仿宋_GBK" w:hAnsi="Times New Roman"/>
          <w:sz w:val="21"/>
          <w:szCs w:val="24"/>
        </w:rPr>
        <w:t>/</w:t>
      </w:r>
      <w:r>
        <w:rPr>
          <w:rFonts w:ascii="Times New Roman" w:eastAsia="方正仿宋_GBK" w:hAnsi="Times New Roman" w:hint="eastAsia"/>
          <w:sz w:val="21"/>
          <w:szCs w:val="24"/>
        </w:rPr>
        <w:t>单位：</w:t>
      </w:r>
    </w:p>
    <w:p>
      <w:pPr>
        <w:pStyle w:val="379"/>
        <w:autoSpaceDN w:val="0"/>
        <w:spacing w:line="360" w:lineRule="auto"/>
        <w:ind w:firstLine="360"/>
        <w:rPr>
          <w:rFonts w:ascii="Times New Roman" w:eastAsia="方正仿宋_GBK" w:hAnsi="Times New Roman"/>
          <w:sz w:val="21"/>
          <w:szCs w:val="24"/>
        </w:rPr>
      </w:pPr>
      <w:r>
        <w:rPr>
          <w:rFonts w:ascii="Times New Roman" w:eastAsia="方正仿宋_GBK" w:hAnsi="Times New Roman" w:hint="eastAsia"/>
          <w:sz w:val="21"/>
          <w:szCs w:val="24"/>
        </w:rPr>
        <w:t>经审核，海关不接受你公司</w:t>
      </w:r>
      <w:r>
        <w:rPr>
          <w:rFonts w:ascii="Times New Roman" w:eastAsia="方正仿宋_GBK" w:hAnsi="Times New Roman"/>
          <w:sz w:val="21"/>
          <w:szCs w:val="24"/>
        </w:rPr>
        <w:t>/</w:t>
      </w:r>
      <w:r>
        <w:rPr>
          <w:rFonts w:ascii="Times New Roman" w:eastAsia="方正仿宋_GBK" w:hAnsi="Times New Roman" w:hint="eastAsia"/>
          <w:sz w:val="21"/>
          <w:szCs w:val="24"/>
        </w:rPr>
        <w:t>单位于</w:t>
      </w:r>
      <w:r>
        <w:rPr>
          <w:rFonts w:ascii="Times New Roman" w:eastAsia="方正仿宋_GBK" w:hAnsi="Times New Roman"/>
          <w:sz w:val="21"/>
          <w:szCs w:val="24"/>
        </w:rPr>
        <w:t>____</w:t>
      </w:r>
      <w:r>
        <w:rPr>
          <w:rFonts w:ascii="Times New Roman" w:eastAsia="方正仿宋_GBK" w:hAnsi="Times New Roman" w:hint="eastAsia"/>
          <w:sz w:val="21"/>
          <w:szCs w:val="24"/>
        </w:rPr>
        <w:t>年</w:t>
      </w:r>
      <w:r>
        <w:rPr>
          <w:rFonts w:ascii="Times New Roman" w:eastAsia="方正仿宋_GBK" w:hAnsi="Times New Roman"/>
          <w:sz w:val="21"/>
          <w:szCs w:val="24"/>
        </w:rPr>
        <w:t>__</w:t>
      </w:r>
      <w:r>
        <w:rPr>
          <w:rFonts w:ascii="Times New Roman" w:eastAsia="方正仿宋_GBK" w:hAnsi="Times New Roman" w:hint="eastAsia"/>
          <w:sz w:val="21"/>
          <w:szCs w:val="24"/>
        </w:rPr>
        <w:t>月</w:t>
      </w:r>
      <w:r>
        <w:rPr>
          <w:rFonts w:ascii="Times New Roman" w:eastAsia="方正仿宋_GBK" w:hAnsi="Times New Roman"/>
          <w:sz w:val="21"/>
          <w:szCs w:val="24"/>
        </w:rPr>
        <w:t>__</w:t>
      </w:r>
      <w:r>
        <w:rPr>
          <w:rFonts w:ascii="Times New Roman" w:eastAsia="方正仿宋_GBK" w:hAnsi="Times New Roman" w:hint="eastAsia"/>
          <w:sz w:val="21"/>
          <w:szCs w:val="24"/>
        </w:rPr>
        <w:t>日向海关申报的</w:t>
      </w:r>
      <w:r>
        <w:rPr>
          <w:rFonts w:ascii="Times New Roman" w:eastAsia="方正仿宋_GBK" w:hAnsi="Times New Roman"/>
          <w:sz w:val="21"/>
          <w:szCs w:val="24"/>
        </w:rPr>
        <w:t>____________(</w:t>
      </w:r>
      <w:r>
        <w:rPr>
          <w:rFonts w:ascii="Times New Roman" w:eastAsia="方正仿宋_GBK" w:hAnsi="Times New Roman" w:hint="eastAsia"/>
          <w:sz w:val="21"/>
          <w:szCs w:val="24"/>
        </w:rPr>
        <w:t>报关单号</w:t>
      </w:r>
      <w:r>
        <w:rPr>
          <w:rFonts w:ascii="Times New Roman" w:eastAsia="方正仿宋_GBK" w:hAnsi="Times New Roman"/>
          <w:sz w:val="21"/>
          <w:szCs w:val="24"/>
        </w:rPr>
        <w:t>__________)</w:t>
      </w:r>
      <w:r>
        <w:rPr>
          <w:rFonts w:ascii="Times New Roman" w:eastAsia="方正仿宋_GBK" w:hAnsi="Times New Roman" w:hint="eastAsia"/>
          <w:sz w:val="21"/>
          <w:szCs w:val="24"/>
        </w:rPr>
        <w:t>的申报价格，拟重新估价。为保障进出口货物纳税人的合法权益，根据《中华人民共和国</w:t>
      </w:r>
      <w:r>
        <w:rPr>
          <w:rFonts w:ascii="Times New Roman" w:eastAsia="方正仿宋_GBK" w:hAnsi="Times New Roman"/>
          <w:sz w:val="21"/>
          <w:szCs w:val="24"/>
        </w:rPr>
        <w:t>关税法</w:t>
      </w:r>
      <w:r>
        <w:rPr>
          <w:rFonts w:ascii="Times New Roman" w:eastAsia="方正仿宋_GBK" w:hAnsi="Times New Roman" w:hint="eastAsia"/>
          <w:sz w:val="21"/>
          <w:szCs w:val="24"/>
        </w:rPr>
        <w:t>》第二十</w:t>
      </w:r>
      <w:r>
        <w:rPr>
          <w:rFonts w:ascii="Times New Roman" w:eastAsia="方正仿宋_GBK" w:hAnsi="Times New Roman"/>
          <w:sz w:val="21"/>
          <w:szCs w:val="24"/>
        </w:rPr>
        <w:t>七</w:t>
      </w:r>
      <w:r>
        <w:rPr>
          <w:rFonts w:ascii="Times New Roman" w:eastAsia="方正仿宋_GBK" w:hAnsi="Times New Roman" w:hint="eastAsia"/>
          <w:sz w:val="21"/>
          <w:szCs w:val="24"/>
        </w:rPr>
        <w:t>条、第</w:t>
      </w:r>
      <w:r>
        <w:rPr>
          <w:rFonts w:ascii="Times New Roman" w:eastAsia="方正仿宋_GBK" w:hAnsi="Times New Roman"/>
          <w:sz w:val="21"/>
          <w:szCs w:val="24"/>
        </w:rPr>
        <w:t>三十</w:t>
      </w:r>
      <w:r>
        <w:rPr>
          <w:rFonts w:ascii="Times New Roman" w:eastAsia="方正仿宋_GBK" w:hAnsi="Times New Roman" w:hint="eastAsia"/>
          <w:sz w:val="21"/>
          <w:szCs w:val="24"/>
        </w:rPr>
        <w:t>条规定，海关依法与你公司</w:t>
      </w:r>
      <w:r>
        <w:rPr>
          <w:rFonts w:ascii="Times New Roman" w:eastAsia="方正仿宋_GBK" w:hAnsi="Times New Roman"/>
          <w:sz w:val="21"/>
          <w:szCs w:val="24"/>
        </w:rPr>
        <w:t>/</w:t>
      </w:r>
      <w:r>
        <w:rPr>
          <w:rFonts w:ascii="Times New Roman" w:eastAsia="方正仿宋_GBK" w:hAnsi="Times New Roman" w:hint="eastAsia"/>
          <w:sz w:val="21"/>
          <w:szCs w:val="24"/>
        </w:rPr>
        <w:t>单位进行价格磋商，请自收到本通知书之日起</w:t>
      </w:r>
      <w:r>
        <w:rPr>
          <w:rFonts w:ascii="Times New Roman" w:eastAsia="方正仿宋_GBK" w:hAnsi="Times New Roman"/>
          <w:sz w:val="21"/>
          <w:szCs w:val="24"/>
        </w:rPr>
        <w:t>5</w:t>
      </w:r>
      <w:r>
        <w:rPr>
          <w:rFonts w:ascii="Times New Roman" w:eastAsia="方正仿宋_GBK" w:hAnsi="Times New Roman" w:hint="eastAsia"/>
          <w:sz w:val="21"/>
          <w:szCs w:val="24"/>
        </w:rPr>
        <w:t>个工作日内至</w:t>
      </w:r>
      <w:r>
        <w:rPr>
          <w:rFonts w:ascii="Times New Roman" w:eastAsia="方正仿宋_GBK" w:hAnsi="Times New Roman"/>
          <w:sz w:val="21"/>
          <w:szCs w:val="24"/>
        </w:rPr>
        <w:t>_______</w:t>
      </w:r>
      <w:r>
        <w:rPr>
          <w:rFonts w:ascii="Times New Roman" w:eastAsia="方正仿宋_GBK" w:hAnsi="Times New Roman" w:hint="eastAsia"/>
          <w:sz w:val="21"/>
          <w:szCs w:val="24"/>
        </w:rPr>
        <w:t>与海关进行磋商，磋商内容将成为海关的估价依据。如在规定期限内不与海关进行磋商的，海关将根据海关掌握的资料确定进出口货物的</w:t>
      </w:r>
      <w:r>
        <w:rPr>
          <w:rFonts w:ascii="Times New Roman" w:eastAsia="方正仿宋_GBK" w:hAnsi="Times New Roman"/>
          <w:sz w:val="21"/>
          <w:szCs w:val="24"/>
        </w:rPr>
        <w:t>计</w:t>
      </w:r>
      <w:r>
        <w:rPr>
          <w:rFonts w:ascii="Times New Roman" w:eastAsia="方正仿宋_GBK" w:hAnsi="Times New Roman" w:hint="eastAsia"/>
          <w:sz w:val="21"/>
          <w:szCs w:val="24"/>
        </w:rPr>
        <w:t>税价格。</w:t>
      </w:r>
    </w:p>
    <w:p>
      <w:pPr>
        <w:pStyle w:val="379"/>
        <w:autoSpaceDN w:val="0"/>
        <w:spacing w:line="360" w:lineRule="auto"/>
        <w:rPr>
          <w:rFonts w:ascii="Times New Roman" w:eastAsia="方正仿宋_GBK" w:hAnsi="Times New Roman"/>
          <w:sz w:val="21"/>
          <w:szCs w:val="24"/>
        </w:rPr>
      </w:pPr>
    </w:p>
    <w:p>
      <w:pPr>
        <w:pStyle w:val="379"/>
        <w:autoSpaceDN w:val="0"/>
        <w:spacing w:line="360" w:lineRule="auto"/>
        <w:rPr>
          <w:rFonts w:ascii="Times New Roman" w:eastAsia="方正仿宋_GBK" w:hAnsi="Times New Roman"/>
          <w:sz w:val="21"/>
          <w:szCs w:val="24"/>
        </w:rPr>
      </w:pPr>
    </w:p>
    <w:p>
      <w:pPr>
        <w:pStyle w:val="379"/>
        <w:autoSpaceDN w:val="0"/>
        <w:spacing w:line="360" w:lineRule="auto"/>
        <w:rPr>
          <w:rFonts w:ascii="Times New Roman" w:eastAsia="方正仿宋_GBK" w:hAnsi="Times New Roman"/>
          <w:sz w:val="21"/>
          <w:szCs w:val="24"/>
        </w:rPr>
      </w:pPr>
    </w:p>
    <w:p>
      <w:pPr>
        <w:pStyle w:val="379"/>
        <w:autoSpaceDN w:val="0"/>
        <w:spacing w:line="360" w:lineRule="auto"/>
        <w:ind w:firstLineChars="3050" w:firstLine="6405"/>
        <w:rPr>
          <w:rFonts w:ascii="Times New Roman" w:eastAsia="方正仿宋_GBK" w:hAnsi="Times New Roman"/>
          <w:sz w:val="21"/>
          <w:szCs w:val="24"/>
        </w:rPr>
      </w:pPr>
      <w:r>
        <w:rPr>
          <w:rFonts w:ascii="Times New Roman" w:eastAsia="方正仿宋_GBK" w:hAnsi="Times New Roman"/>
          <w:sz w:val="21"/>
          <w:szCs w:val="24"/>
        </w:rPr>
        <w:t>______</w:t>
      </w:r>
      <w:r>
        <w:rPr>
          <w:rFonts w:ascii="Times New Roman" w:eastAsia="方正仿宋_GBK" w:hAnsi="Times New Roman" w:hint="eastAsia"/>
          <w:sz w:val="21"/>
          <w:szCs w:val="24"/>
        </w:rPr>
        <w:t>海关</w:t>
      </w:r>
    </w:p>
    <w:p>
      <w:pPr>
        <w:pStyle w:val="379"/>
        <w:autoSpaceDN w:val="0"/>
        <w:spacing w:line="360" w:lineRule="auto"/>
        <w:ind w:firstLine="360"/>
        <w:rPr>
          <w:rFonts w:ascii="Times New Roman" w:eastAsia="方正仿宋_GBK" w:hAnsi="Times New Roman"/>
          <w:sz w:val="21"/>
          <w:szCs w:val="24"/>
        </w:rPr>
      </w:pPr>
      <w:r>
        <w:rPr>
          <w:rFonts w:ascii="Times New Roman" w:eastAsia="方正仿宋_GBK" w:hAnsi="Times New Roman" w:hint="eastAsia"/>
          <w:sz w:val="21"/>
          <w:szCs w:val="24"/>
        </w:rPr>
        <w:t>受送达人</w:t>
      </w:r>
      <w:r>
        <w:rPr>
          <w:rFonts w:ascii="Times New Roman" w:eastAsia="方正仿宋_GBK" w:hAnsi="Times New Roman"/>
          <w:sz w:val="21"/>
          <w:szCs w:val="24"/>
        </w:rPr>
        <w:t>(</w:t>
      </w:r>
      <w:r>
        <w:rPr>
          <w:rFonts w:ascii="Times New Roman" w:eastAsia="方正仿宋_GBK" w:hAnsi="Times New Roman" w:hint="eastAsia"/>
          <w:sz w:val="21"/>
          <w:szCs w:val="24"/>
        </w:rPr>
        <w:t>签字</w:t>
      </w:r>
      <w:r>
        <w:rPr>
          <w:rFonts w:ascii="Times New Roman" w:eastAsia="方正仿宋_GBK" w:hAnsi="Times New Roman"/>
          <w:sz w:val="21"/>
          <w:szCs w:val="24"/>
        </w:rPr>
        <w:t>)</w:t>
      </w:r>
      <w:r>
        <w:rPr>
          <w:rFonts w:ascii="Times New Roman" w:eastAsia="方正仿宋_GBK" w:hAnsi="Times New Roman" w:hint="eastAsia"/>
          <w:sz w:val="21"/>
          <w:szCs w:val="24"/>
        </w:rPr>
        <w:t>：</w:t>
      </w:r>
      <w:r>
        <w:rPr>
          <w:rFonts w:ascii="Times New Roman" w:eastAsia="方正仿宋_GBK" w:hAnsi="Times New Roman"/>
          <w:sz w:val="21"/>
          <w:szCs w:val="24"/>
        </w:rPr>
        <w:t xml:space="preserve">                                          </w:t>
      </w:r>
      <w:r>
        <w:rPr>
          <w:rFonts w:ascii="Times New Roman" w:eastAsia="方正仿宋_GBK" w:hAnsi="Times New Roman" w:hint="eastAsia"/>
          <w:sz w:val="21"/>
          <w:szCs w:val="24"/>
        </w:rPr>
        <w:t>年</w:t>
      </w:r>
      <w:r>
        <w:rPr>
          <w:rFonts w:ascii="Times New Roman" w:eastAsia="方正仿宋_GBK" w:hAnsi="Times New Roman"/>
          <w:sz w:val="21"/>
          <w:szCs w:val="24"/>
        </w:rPr>
        <w:t xml:space="preserve">  </w:t>
      </w:r>
      <w:r>
        <w:rPr>
          <w:rFonts w:ascii="Times New Roman" w:eastAsia="方正仿宋_GBK" w:hAnsi="Times New Roman" w:hint="eastAsia"/>
          <w:sz w:val="21"/>
          <w:szCs w:val="24"/>
        </w:rPr>
        <w:t>月</w:t>
      </w:r>
      <w:r>
        <w:rPr>
          <w:rFonts w:ascii="Times New Roman" w:eastAsia="方正仿宋_GBK" w:hAnsi="Times New Roman"/>
          <w:sz w:val="21"/>
          <w:szCs w:val="24"/>
        </w:rPr>
        <w:t xml:space="preserve">  </w:t>
      </w:r>
      <w:r>
        <w:rPr>
          <w:rFonts w:ascii="Times New Roman" w:eastAsia="方正仿宋_GBK" w:hAnsi="Times New Roman" w:hint="eastAsia"/>
          <w:sz w:val="21"/>
          <w:szCs w:val="24"/>
        </w:rPr>
        <w:t>日</w:t>
      </w:r>
    </w:p>
    <w:p>
      <w:pPr>
        <w:pStyle w:val="379"/>
        <w:autoSpaceDN w:val="0"/>
        <w:spacing w:line="360" w:lineRule="auto"/>
        <w:ind w:firstLine="360"/>
        <w:rPr>
          <w:rFonts w:ascii="Times New Roman" w:eastAsia="方正仿宋_GBK" w:hAnsi="Times New Roman"/>
          <w:sz w:val="21"/>
          <w:szCs w:val="24"/>
        </w:rPr>
      </w:pPr>
    </w:p>
    <w:p>
      <w:pPr>
        <w:pStyle w:val="379"/>
        <w:autoSpaceDN w:val="0"/>
        <w:spacing w:line="360" w:lineRule="auto"/>
        <w:ind w:firstLine="0"/>
        <w:rPr>
          <w:rFonts w:ascii="Times New Roman" w:eastAsia="方正仿宋_GBK" w:hAnsi="Times New Roman"/>
          <w:sz w:val="21"/>
          <w:szCs w:val="24"/>
        </w:rPr>
      </w:pPr>
    </w:p>
    <w:p>
      <w:pPr>
        <w:pStyle w:val="379"/>
        <w:autoSpaceDN w:val="0"/>
        <w:spacing w:line="360" w:lineRule="auto"/>
        <w:ind w:left="0" w:firstLine="0"/>
        <w:jc w:val="center"/>
        <w:rPr>
          <w:rFonts w:ascii="Times New Roman" w:eastAsia="方正仿宋_GBK" w:hAnsi="Times New Roman"/>
          <w:sz w:val="21"/>
          <w:szCs w:val="24"/>
        </w:rPr>
      </w:pPr>
    </w:p>
    <w:p>
      <w:pPr>
        <w:pStyle w:val="379"/>
        <w:autoSpaceDN w:val="0"/>
        <w:spacing w:line="360" w:lineRule="auto"/>
        <w:ind w:left="0" w:firstLine="0"/>
        <w:jc w:val="center"/>
        <w:rPr>
          <w:rFonts w:ascii="Times New Roman" w:eastAsia="方正仿宋_GBK" w:hAnsi="Times New Roman"/>
          <w:sz w:val="21"/>
          <w:szCs w:val="24"/>
        </w:rPr>
      </w:pPr>
      <w:r>
        <w:rPr>
          <w:rFonts w:ascii="Times New Roman" w:eastAsia="方正仿宋_GBK" w:hAnsi="Times New Roman" w:hint="eastAsia"/>
          <w:sz w:val="21"/>
          <w:szCs w:val="24"/>
        </w:rPr>
        <w:t>第二联：海关留存</w:t>
      </w:r>
    </w:p>
    <w:p>
      <w:pPr>
        <w:pStyle w:val="377"/>
        <w:autoSpaceDN w:val="0"/>
        <w:rPr>
          <w:sz w:val="21"/>
          <w:szCs w:val="24"/>
        </w:rPr>
        <w:sectPr>
          <w:pgSz w:w="11906" w:h="16838"/>
          <w:pgMar w:top="1440" w:right="1800" w:bottom="1440" w:left="1800" w:header="851" w:footer="992" w:gutter="0"/>
          <w:pgNumType/>
          <w:docGrid w:type="lines" w:linePitch="312" w:charSpace="0"/>
        </w:sectPr>
      </w:pPr>
    </w:p>
    <w:p>
      <w:pPr>
        <w:pStyle w:val="381"/>
        <w:autoSpaceDN w:val="0"/>
        <w:spacing w:line="360" w:lineRule="auto"/>
        <w:ind w:firstLine="0"/>
        <w:jc w:val="both"/>
        <w:rPr>
          <w:rFonts w:ascii="Times New Roman" w:eastAsia="方正黑体_GBK" w:cs="Times New Roman" w:hAnsi="Times New Roman"/>
          <w:sz w:val="32"/>
          <w:szCs w:val="24"/>
          <w:lang w:bidi="ar-SA"/>
        </w:rPr>
      </w:pPr>
      <w:r>
        <w:rPr>
          <w:rFonts w:ascii="Times New Roman" w:eastAsia="方正黑体_GBK" w:cs="Times New Roman" w:hAnsi="Times New Roman"/>
          <w:sz w:val="32"/>
          <w:szCs w:val="24"/>
          <w:lang w:bidi="ar-SA"/>
        </w:rPr>
        <w:t>附件4</w:t>
      </w:r>
    </w:p>
    <w:p>
      <w:pPr>
        <w:pStyle w:val="369"/>
        <w:autoSpaceDN w:val="0"/>
        <w:spacing w:before="0" w:after="0" w:line="360" w:lineRule="auto"/>
        <w:jc w:val="center"/>
        <w:rPr>
          <w:rFonts w:ascii="方正小标宋_GBK" w:eastAsia="方正小标宋_GBK" w:hint="eastAsia"/>
          <w:bCs/>
          <w:sz w:val="28"/>
          <w:szCs w:val="28"/>
        </w:rPr>
      </w:pPr>
      <w:r>
        <w:rPr>
          <w:rFonts w:ascii="方正小标宋_GBK" w:eastAsia="方正小标宋_GBK" w:hint="eastAsia"/>
          <w:bCs/>
          <w:sz w:val="28"/>
          <w:szCs w:val="28"/>
        </w:rPr>
        <w:t>中华人民共和国</w:t>
      </w:r>
    </w:p>
    <w:p>
      <w:pPr>
        <w:pStyle w:val="369"/>
        <w:autoSpaceDN w:val="0"/>
        <w:spacing w:before="0" w:after="0" w:line="360" w:lineRule="auto"/>
        <w:jc w:val="center"/>
        <w:rPr>
          <w:rFonts w:ascii="方正小标宋_GBK" w:eastAsia="方正小标宋_GBK" w:hint="eastAsia"/>
          <w:bCs/>
          <w:sz w:val="28"/>
          <w:szCs w:val="28"/>
        </w:rPr>
      </w:pPr>
      <w:r>
        <w:rPr>
          <w:rFonts w:ascii="方正小标宋_GBK" w:eastAsia="方正小标宋_GBK" w:hint="eastAsia"/>
          <w:bCs/>
          <w:sz w:val="28"/>
          <w:szCs w:val="28"/>
          <w:u w:val="single"/>
        </w:rPr>
        <w:t xml:space="preserve">    </w:t>
      </w:r>
      <w:r>
        <w:rPr>
          <w:rFonts w:ascii="方正小标宋_GBK" w:eastAsia="方正小标宋_GBK" w:hint="eastAsia"/>
          <w:bCs/>
          <w:sz w:val="28"/>
          <w:szCs w:val="28"/>
        </w:rPr>
        <w:t>海关价格磋商记录表</w:t>
      </w:r>
    </w:p>
    <w:p>
      <w:pPr>
        <w:pStyle w:val="381"/>
        <w:tabs>
          <w:tab w:val="left" w:pos="7488"/>
        </w:tabs>
        <w:autoSpaceDN w:val="0"/>
        <w:spacing w:line="360" w:lineRule="auto"/>
        <w:ind w:leftChars="171" w:left="967" w:rightChars="434" w:right="1389" w:hangingChars="200" w:hanging="420"/>
        <w:jc w:val="right"/>
        <w:rPr>
          <w:rFonts w:ascii="Times New Roman" w:eastAsia="方正仿宋_GBK" w:hAnsi="Times New Roman" w:hint="eastAsia"/>
          <w:sz w:val="21"/>
          <w:szCs w:val="24"/>
          <w:u w:val="single"/>
        </w:rPr>
      </w:pPr>
      <w:r>
        <w:rPr>
          <w:rFonts w:ascii="Times New Roman" w:eastAsia="方正仿宋_GBK" w:hAnsi="Times New Roman"/>
          <w:sz w:val="21"/>
          <w:szCs w:val="24"/>
          <w:u w:val="single"/>
        </w:rPr>
        <w:t xml:space="preserve">    </w:t>
      </w:r>
      <w:r>
        <w:rPr>
          <w:rFonts w:ascii="Times New Roman" w:eastAsia="方正仿宋_GBK" w:hAnsi="Times New Roman" w:hint="eastAsia"/>
          <w:sz w:val="21"/>
          <w:szCs w:val="24"/>
        </w:rPr>
        <w:t>关编号：</w:t>
      </w:r>
    </w:p>
    <w:p>
      <w:pPr>
        <w:pStyle w:val="381"/>
        <w:autoSpaceDN w:val="0"/>
        <w:spacing w:line="360" w:lineRule="auto"/>
        <w:ind w:firstLineChars="200" w:firstLine="420"/>
        <w:jc w:val="both"/>
        <w:rPr>
          <w:rFonts w:ascii="Times New Roman" w:eastAsia="方正仿宋_GBK" w:hAnsi="Times New Roman"/>
          <w:b/>
          <w:bCs/>
          <w:sz w:val="21"/>
          <w:szCs w:val="24"/>
        </w:rPr>
      </w:pPr>
      <w:r>
        <w:rPr>
          <w:rFonts w:ascii="Times New Roman" w:eastAsia="方正仿宋_GBK" w:hAnsi="Times New Roman" w:hint="eastAsia"/>
          <w:sz w:val="21"/>
          <w:szCs w:val="24"/>
        </w:rPr>
        <w:t>经审核，海关不接受申报价格，拟重新估价。为充分获取信息，依法</w:t>
      </w:r>
      <w:r>
        <w:rPr>
          <w:rFonts w:ascii="Times New Roman" w:eastAsia="方正仿宋_GBK" w:hAnsi="Times New Roman"/>
          <w:sz w:val="21"/>
          <w:szCs w:val="24"/>
        </w:rPr>
        <w:t>确定</w:t>
      </w:r>
      <w:r>
        <w:rPr>
          <w:rFonts w:ascii="Times New Roman" w:eastAsia="方正仿宋_GBK" w:hAnsi="Times New Roman" w:hint="eastAsia"/>
          <w:sz w:val="21"/>
          <w:szCs w:val="24"/>
        </w:rPr>
        <w:t>货物的</w:t>
      </w:r>
      <w:r>
        <w:rPr>
          <w:rFonts w:ascii="Times New Roman" w:eastAsia="方正仿宋_GBK" w:hAnsi="Times New Roman"/>
          <w:sz w:val="21"/>
          <w:szCs w:val="24"/>
        </w:rPr>
        <w:t>计</w:t>
      </w:r>
      <w:r>
        <w:rPr>
          <w:rFonts w:ascii="Times New Roman" w:eastAsia="方正仿宋_GBK" w:hAnsi="Times New Roman" w:hint="eastAsia"/>
          <w:sz w:val="21"/>
          <w:szCs w:val="24"/>
        </w:rPr>
        <w:t>税价格，保障进出口货物纳税人的合法权益，根据《中华人民共和国</w:t>
      </w:r>
      <w:r>
        <w:rPr>
          <w:rFonts w:ascii="Times New Roman" w:eastAsia="方正仿宋_GBK" w:hAnsi="Times New Roman"/>
          <w:sz w:val="21"/>
          <w:szCs w:val="24"/>
        </w:rPr>
        <w:t>关税法</w:t>
      </w:r>
      <w:r>
        <w:rPr>
          <w:rFonts w:ascii="Times New Roman" w:eastAsia="方正仿宋_GBK" w:hAnsi="Times New Roman" w:hint="eastAsia"/>
          <w:sz w:val="21"/>
          <w:szCs w:val="24"/>
        </w:rPr>
        <w:t>》第二十</w:t>
      </w:r>
      <w:r>
        <w:rPr>
          <w:rFonts w:ascii="Times New Roman" w:eastAsia="方正仿宋_GBK" w:hAnsi="Times New Roman"/>
          <w:sz w:val="21"/>
          <w:szCs w:val="24"/>
        </w:rPr>
        <w:t>七</w:t>
      </w:r>
      <w:r>
        <w:rPr>
          <w:rFonts w:ascii="Times New Roman" w:eastAsia="方正仿宋_GBK" w:hAnsi="Times New Roman" w:hint="eastAsia"/>
          <w:sz w:val="21"/>
          <w:szCs w:val="24"/>
        </w:rPr>
        <w:t>条、第</w:t>
      </w:r>
      <w:r>
        <w:rPr>
          <w:rFonts w:ascii="Times New Roman" w:eastAsia="方正仿宋_GBK" w:hAnsi="Times New Roman"/>
          <w:sz w:val="21"/>
          <w:szCs w:val="24"/>
        </w:rPr>
        <w:t>三十</w:t>
      </w:r>
      <w:r>
        <w:rPr>
          <w:rFonts w:ascii="Times New Roman" w:eastAsia="方正仿宋_GBK" w:hAnsi="Times New Roman" w:hint="eastAsia"/>
          <w:sz w:val="21"/>
          <w:szCs w:val="24"/>
        </w:rPr>
        <w:t>条规定，海关依法与你公司</w:t>
      </w:r>
      <w:r>
        <w:rPr>
          <w:rFonts w:ascii="Times New Roman" w:eastAsia="方正仿宋_GBK" w:hAnsi="Times New Roman"/>
          <w:sz w:val="21"/>
          <w:szCs w:val="24"/>
        </w:rPr>
        <w:t>/</w:t>
      </w:r>
      <w:r>
        <w:rPr>
          <w:rFonts w:ascii="Times New Roman" w:eastAsia="方正仿宋_GBK" w:hAnsi="Times New Roman" w:hint="eastAsia"/>
          <w:sz w:val="21"/>
          <w:szCs w:val="24"/>
        </w:rPr>
        <w:t>单位进行价格磋商。磋商内容将成为海关的估价依据。如你公司</w:t>
      </w:r>
      <w:r>
        <w:rPr>
          <w:rFonts w:ascii="Times New Roman" w:eastAsia="方正仿宋_GBK" w:hAnsi="Times New Roman"/>
          <w:sz w:val="21"/>
          <w:szCs w:val="24"/>
        </w:rPr>
        <w:t>/</w:t>
      </w:r>
      <w:r>
        <w:rPr>
          <w:rFonts w:ascii="Times New Roman" w:eastAsia="方正仿宋_GBK" w:hAnsi="Times New Roman" w:hint="eastAsia"/>
          <w:sz w:val="21"/>
          <w:szCs w:val="24"/>
        </w:rPr>
        <w:t>单位提供不实资料，将承担相应法律责任。</w:t>
      </w:r>
    </w:p>
    <w:tbl>
      <w:tblPr>
        <w:jc w:val="left"/>
        <w:tblInd w:w="0" w:type="dxa"/>
        <w:tblW w:w="5000" w:type="pct"/>
        <w:tblCellSpacing w:w="0" w:type="dxa"/>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
      <w:tblGrid>
        <w:gridCol w:w="1305"/>
        <w:gridCol w:w="1139"/>
        <w:gridCol w:w="611"/>
        <w:gridCol w:w="977"/>
        <w:gridCol w:w="1274"/>
        <w:gridCol w:w="1236"/>
        <w:gridCol w:w="1794"/>
      </w:tblGrid>
      <w:tr>
        <w:trPr>
          <w:trHeight w:val="282"/>
        </w:trPr>
        <w:tc>
          <w:tcPr>
            <w:tcW w:w="1305" w:type="dxa"/>
            <w:tcBorders>
              <w:top w:val="inset" w:sz="6" w:space="0" w:color="auto"/>
              <w:left w:val="inset" w:sz="6" w:space="0" w:color="auto"/>
              <w:bottom w:val="inset" w:sz="6" w:space="0" w:color="auto"/>
              <w:right w:val="inset" w:sz="6" w:space="0" w:color="auto"/>
              <w:tl2br w:val="nil"/>
              <w:tr2bl w:val="nil"/>
            </w:tcBorders>
            <w:vAlign w:val="center"/>
          </w:tcPr>
          <w:p>
            <w:pPr>
              <w:pStyle w:val="381"/>
              <w:autoSpaceDN w:val="0"/>
              <w:spacing w:line="240" w:lineRule="exact"/>
              <w:ind w:firstLine="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磋商地点</w:t>
            </w:r>
          </w:p>
        </w:tc>
        <w:tc>
          <w:tcPr>
            <w:tcW w:w="4001" w:type="dxa"/>
            <w:gridSpan w:val="4"/>
            <w:tcBorders>
              <w:top w:val="inset" w:sz="6" w:space="0" w:color="auto"/>
              <w:left w:val="inset" w:sz="6" w:space="0" w:color="auto"/>
              <w:bottom w:val="inset" w:sz="6" w:space="0" w:color="auto"/>
              <w:right w:val="inset" w:sz="6" w:space="0" w:color="auto"/>
              <w:tl2br w:val="nil"/>
              <w:tr2bl w:val="nil"/>
            </w:tcBorders>
            <w:vAlign w:val="center"/>
          </w:tcPr>
          <w:p>
            <w:pPr>
              <w:pStyle w:val="381"/>
              <w:autoSpaceDN w:val="0"/>
              <w:spacing w:line="240" w:lineRule="exact"/>
              <w:ind w:firstLine="36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　</w:t>
            </w:r>
          </w:p>
        </w:tc>
        <w:tc>
          <w:tcPr>
            <w:tcW w:w="1236" w:type="dxa"/>
            <w:tcBorders>
              <w:top w:val="inset" w:sz="6" w:space="0" w:color="auto"/>
              <w:left w:val="inset" w:sz="6" w:space="0" w:color="auto"/>
              <w:bottom w:val="inset" w:sz="6" w:space="0" w:color="auto"/>
              <w:right w:val="inset" w:sz="6" w:space="0" w:color="auto"/>
              <w:tl2br w:val="nil"/>
              <w:tr2bl w:val="nil"/>
            </w:tcBorders>
            <w:vAlign w:val="center"/>
          </w:tcPr>
          <w:p>
            <w:pPr>
              <w:pStyle w:val="381"/>
              <w:autoSpaceDN w:val="0"/>
              <w:spacing w:line="240" w:lineRule="exact"/>
              <w:ind w:firstLine="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磋商时间</w:t>
            </w:r>
          </w:p>
        </w:tc>
        <w:tc>
          <w:tcPr>
            <w:tcW w:w="1794" w:type="dxa"/>
            <w:tcBorders>
              <w:top w:val="inset" w:sz="6" w:space="0" w:color="auto"/>
              <w:left w:val="inset" w:sz="6" w:space="0" w:color="auto"/>
              <w:bottom w:val="inset" w:sz="6" w:space="0" w:color="auto"/>
              <w:right w:val="inset" w:sz="6" w:space="0" w:color="auto"/>
              <w:tl2br w:val="nil"/>
              <w:tr2bl w:val="nil"/>
            </w:tcBorders>
            <w:vAlign w:val="center"/>
          </w:tcPr>
          <w:p>
            <w:pPr>
              <w:pStyle w:val="381"/>
              <w:autoSpaceDN w:val="0"/>
              <w:spacing w:line="240" w:lineRule="exact"/>
              <w:ind w:firstLine="36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　</w:t>
            </w:r>
          </w:p>
        </w:tc>
      </w:tr>
      <w:tr>
        <w:tc>
          <w:tcPr>
            <w:tcW w:w="1305" w:type="dxa"/>
            <w:tcBorders>
              <w:top w:val="inset" w:sz="6" w:space="0" w:color="auto"/>
              <w:left w:val="inset" w:sz="6" w:space="0" w:color="auto"/>
              <w:bottom w:val="inset" w:sz="6" w:space="0" w:color="auto"/>
              <w:right w:val="inset" w:sz="6" w:space="0" w:color="auto"/>
              <w:tl2br w:val="nil"/>
              <w:tr2bl w:val="nil"/>
            </w:tcBorders>
            <w:vAlign w:val="center"/>
          </w:tcPr>
          <w:p>
            <w:pPr>
              <w:pStyle w:val="381"/>
              <w:autoSpaceDN w:val="0"/>
              <w:spacing w:line="240" w:lineRule="exact"/>
              <w:ind w:firstLine="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报关单编号</w:t>
            </w:r>
          </w:p>
        </w:tc>
        <w:tc>
          <w:tcPr>
            <w:tcW w:w="4001" w:type="dxa"/>
            <w:gridSpan w:val="4"/>
            <w:tcBorders>
              <w:top w:val="inset" w:sz="6" w:space="0" w:color="auto"/>
              <w:left w:val="inset" w:sz="6" w:space="0" w:color="auto"/>
              <w:bottom w:val="inset" w:sz="6" w:space="0" w:color="auto"/>
              <w:right w:val="inset" w:sz="6" w:space="0" w:color="auto"/>
              <w:tl2br w:val="nil"/>
              <w:tr2bl w:val="nil"/>
            </w:tcBorders>
            <w:vAlign w:val="center"/>
          </w:tcPr>
          <w:p>
            <w:pPr>
              <w:pStyle w:val="381"/>
              <w:autoSpaceDN w:val="0"/>
              <w:spacing w:line="240" w:lineRule="exact"/>
              <w:ind w:firstLine="36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　</w:t>
            </w:r>
          </w:p>
        </w:tc>
        <w:tc>
          <w:tcPr>
            <w:tcW w:w="1236" w:type="dxa"/>
            <w:tcBorders>
              <w:top w:val="inset" w:sz="6" w:space="0" w:color="auto"/>
              <w:left w:val="inset" w:sz="6" w:space="0" w:color="auto"/>
              <w:bottom w:val="inset" w:sz="6" w:space="0" w:color="auto"/>
              <w:right w:val="inset" w:sz="6" w:space="0" w:color="auto"/>
              <w:tl2br w:val="nil"/>
              <w:tr2bl w:val="nil"/>
            </w:tcBorders>
            <w:vAlign w:val="center"/>
          </w:tcPr>
          <w:p>
            <w:pPr>
              <w:pStyle w:val="381"/>
              <w:autoSpaceDN w:val="0"/>
              <w:spacing w:line="240" w:lineRule="exact"/>
              <w:ind w:firstLine="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进</w:t>
            </w:r>
            <w:r>
              <w:rPr>
                <w:rFonts w:ascii="Times New Roman" w:eastAsia="方正仿宋_GBK" w:hAnsi="Times New Roman"/>
                <w:spacing w:val="-20"/>
                <w:position w:val="6"/>
                <w:szCs w:val="24"/>
              </w:rPr>
              <w:t>/</w:t>
            </w:r>
            <w:r>
              <w:rPr>
                <w:rFonts w:ascii="Times New Roman" w:eastAsia="方正仿宋_GBK" w:hAnsi="Times New Roman" w:hint="eastAsia"/>
                <w:spacing w:val="-20"/>
                <w:position w:val="6"/>
                <w:szCs w:val="24"/>
              </w:rPr>
              <w:t>出口日期</w:t>
            </w:r>
          </w:p>
        </w:tc>
        <w:tc>
          <w:tcPr>
            <w:tcW w:w="1794" w:type="dxa"/>
            <w:tcBorders>
              <w:top w:val="inset" w:sz="6" w:space="0" w:color="auto"/>
              <w:left w:val="inset" w:sz="6" w:space="0" w:color="auto"/>
              <w:bottom w:val="inset" w:sz="6" w:space="0" w:color="auto"/>
              <w:right w:val="inset" w:sz="6" w:space="0" w:color="auto"/>
              <w:tl2br w:val="nil"/>
              <w:tr2bl w:val="nil"/>
            </w:tcBorders>
            <w:vAlign w:val="center"/>
          </w:tcPr>
          <w:p>
            <w:pPr>
              <w:pStyle w:val="381"/>
              <w:autoSpaceDN w:val="0"/>
              <w:spacing w:line="240" w:lineRule="exact"/>
              <w:ind w:firstLine="36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　</w:t>
            </w:r>
          </w:p>
        </w:tc>
      </w:tr>
      <w:tr>
        <w:trPr>
          <w:cantSplit/>
        </w:trPr>
        <w:tc>
          <w:tcPr>
            <w:tcW w:w="1305" w:type="dxa"/>
            <w:tcBorders>
              <w:top w:val="inset" w:sz="6" w:space="0" w:color="auto"/>
              <w:left w:val="inset" w:sz="6" w:space="0" w:color="auto"/>
              <w:bottom w:val="inset" w:sz="6" w:space="0" w:color="auto"/>
              <w:right w:val="inset" w:sz="6" w:space="0" w:color="auto"/>
              <w:tl2br w:val="nil"/>
              <w:tr2bl w:val="nil"/>
            </w:tcBorders>
            <w:vAlign w:val="center"/>
          </w:tcPr>
          <w:p>
            <w:pPr>
              <w:pStyle w:val="381"/>
              <w:autoSpaceDN w:val="0"/>
              <w:spacing w:line="240" w:lineRule="exact"/>
              <w:ind w:firstLine="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商品名称</w:t>
            </w:r>
          </w:p>
        </w:tc>
        <w:tc>
          <w:tcPr>
            <w:tcW w:w="7031" w:type="dxa"/>
            <w:gridSpan w:val="6"/>
            <w:tcBorders>
              <w:top w:val="inset" w:sz="6" w:space="0" w:color="auto"/>
              <w:left w:val="inset" w:sz="6" w:space="0" w:color="auto"/>
              <w:bottom w:val="inset" w:sz="6" w:space="0" w:color="auto"/>
              <w:right w:val="inset" w:sz="6" w:space="0" w:color="auto"/>
              <w:tl2br w:val="nil"/>
              <w:tr2bl w:val="nil"/>
            </w:tcBorders>
            <w:vAlign w:val="center"/>
          </w:tcPr>
          <w:p>
            <w:pPr>
              <w:pStyle w:val="381"/>
              <w:autoSpaceDN w:val="0"/>
              <w:spacing w:line="240" w:lineRule="exact"/>
              <w:ind w:firstLine="36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　</w:t>
            </w:r>
          </w:p>
        </w:tc>
      </w:tr>
      <w:tr>
        <w:tc>
          <w:tcPr>
            <w:tcW w:w="8336" w:type="dxa"/>
            <w:gridSpan w:val="7"/>
            <w:tcBorders>
              <w:top w:val="inset" w:sz="6" w:space="0" w:color="auto"/>
              <w:left w:val="inset" w:sz="6" w:space="0" w:color="auto"/>
              <w:bottom w:val="inset" w:sz="6" w:space="0" w:color="auto"/>
              <w:right w:val="inset" w:sz="6" w:space="0" w:color="auto"/>
              <w:tl2br w:val="nil"/>
              <w:tr2bl w:val="nil"/>
            </w:tcBorders>
            <w:vAlign w:val="center"/>
          </w:tcPr>
          <w:p>
            <w:pPr>
              <w:pStyle w:val="381"/>
              <w:autoSpaceDN w:val="0"/>
              <w:spacing w:line="240" w:lineRule="exact"/>
              <w:ind w:firstLine="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纳税人情况</w:t>
            </w:r>
          </w:p>
        </w:tc>
      </w:tr>
      <w:tr>
        <w:tc>
          <w:tcPr>
            <w:tcW w:w="1305" w:type="dxa"/>
            <w:tcBorders>
              <w:top w:val="inset" w:sz="6" w:space="0" w:color="auto"/>
              <w:left w:val="inset" w:sz="6" w:space="0" w:color="auto"/>
              <w:bottom w:val="inset" w:sz="6" w:space="0" w:color="auto"/>
              <w:right w:val="inset" w:sz="6" w:space="0" w:color="auto"/>
              <w:tl2br w:val="nil"/>
              <w:tr2bl w:val="nil"/>
            </w:tcBorders>
            <w:vAlign w:val="center"/>
          </w:tcPr>
          <w:p>
            <w:pPr>
              <w:pStyle w:val="381"/>
              <w:autoSpaceDN w:val="0"/>
              <w:spacing w:line="240" w:lineRule="exact"/>
              <w:ind w:firstLine="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姓名</w:t>
            </w:r>
          </w:p>
        </w:tc>
        <w:tc>
          <w:tcPr>
            <w:tcW w:w="1750" w:type="dxa"/>
            <w:gridSpan w:val="2"/>
            <w:tcBorders>
              <w:top w:val="inset" w:sz="6" w:space="0" w:color="auto"/>
              <w:left w:val="inset" w:sz="6" w:space="0" w:color="auto"/>
              <w:bottom w:val="inset" w:sz="6" w:space="0" w:color="auto"/>
              <w:right w:val="inset" w:sz="6" w:space="0" w:color="auto"/>
              <w:tl2br w:val="nil"/>
              <w:tr2bl w:val="nil"/>
            </w:tcBorders>
            <w:vAlign w:val="center"/>
          </w:tcPr>
          <w:p>
            <w:pPr>
              <w:pStyle w:val="381"/>
              <w:autoSpaceDN w:val="0"/>
              <w:spacing w:line="240" w:lineRule="exact"/>
              <w:ind w:firstLine="36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　</w:t>
            </w:r>
          </w:p>
        </w:tc>
        <w:tc>
          <w:tcPr>
            <w:tcW w:w="977" w:type="dxa"/>
            <w:tcBorders>
              <w:top w:val="inset" w:sz="6" w:space="0" w:color="auto"/>
              <w:left w:val="inset" w:sz="6" w:space="0" w:color="auto"/>
              <w:bottom w:val="inset" w:sz="6" w:space="0" w:color="auto"/>
              <w:right w:val="inset" w:sz="6" w:space="0" w:color="auto"/>
              <w:tl2br w:val="nil"/>
              <w:tr2bl w:val="nil"/>
            </w:tcBorders>
            <w:vAlign w:val="center"/>
          </w:tcPr>
          <w:p>
            <w:pPr>
              <w:pStyle w:val="381"/>
              <w:autoSpaceDN w:val="0"/>
              <w:spacing w:line="240" w:lineRule="exact"/>
              <w:ind w:firstLine="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性别</w:t>
            </w:r>
          </w:p>
        </w:tc>
        <w:tc>
          <w:tcPr>
            <w:tcW w:w="1274" w:type="dxa"/>
            <w:tcBorders>
              <w:top w:val="inset" w:sz="6" w:space="0" w:color="auto"/>
              <w:left w:val="inset" w:sz="6" w:space="0" w:color="auto"/>
              <w:bottom w:val="inset" w:sz="6" w:space="0" w:color="auto"/>
              <w:right w:val="inset" w:sz="6" w:space="0" w:color="auto"/>
              <w:tl2br w:val="nil"/>
              <w:tr2bl w:val="nil"/>
            </w:tcBorders>
            <w:vAlign w:val="center"/>
          </w:tcPr>
          <w:p>
            <w:pPr>
              <w:pStyle w:val="381"/>
              <w:autoSpaceDN w:val="0"/>
              <w:spacing w:line="240" w:lineRule="exact"/>
              <w:ind w:firstLine="36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　</w:t>
            </w:r>
          </w:p>
        </w:tc>
        <w:tc>
          <w:tcPr>
            <w:tcW w:w="1236" w:type="dxa"/>
            <w:tcBorders>
              <w:top w:val="inset" w:sz="6" w:space="0" w:color="auto"/>
              <w:left w:val="inset" w:sz="6" w:space="0" w:color="auto"/>
              <w:bottom w:val="inset" w:sz="6" w:space="0" w:color="auto"/>
              <w:right w:val="inset" w:sz="6" w:space="0" w:color="auto"/>
              <w:tl2br w:val="nil"/>
              <w:tr2bl w:val="nil"/>
            </w:tcBorders>
            <w:vAlign w:val="center"/>
          </w:tcPr>
          <w:p>
            <w:pPr>
              <w:pStyle w:val="381"/>
              <w:autoSpaceDN w:val="0"/>
              <w:spacing w:line="240" w:lineRule="exact"/>
              <w:ind w:firstLine="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职务</w:t>
            </w:r>
          </w:p>
        </w:tc>
        <w:tc>
          <w:tcPr>
            <w:tcW w:w="1794" w:type="dxa"/>
            <w:tcBorders>
              <w:top w:val="inset" w:sz="6" w:space="0" w:color="auto"/>
              <w:left w:val="inset" w:sz="6" w:space="0" w:color="auto"/>
              <w:bottom w:val="inset" w:sz="6" w:space="0" w:color="auto"/>
              <w:right w:val="inset" w:sz="6" w:space="0" w:color="auto"/>
              <w:tl2br w:val="nil"/>
              <w:tr2bl w:val="nil"/>
            </w:tcBorders>
            <w:vAlign w:val="center"/>
          </w:tcPr>
          <w:p>
            <w:pPr>
              <w:pStyle w:val="381"/>
              <w:autoSpaceDN w:val="0"/>
              <w:spacing w:line="240" w:lineRule="exact"/>
              <w:ind w:firstLine="36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　</w:t>
            </w:r>
          </w:p>
        </w:tc>
      </w:tr>
      <w:tr>
        <w:tc>
          <w:tcPr>
            <w:tcW w:w="1305" w:type="dxa"/>
            <w:tcBorders>
              <w:top w:val="inset" w:sz="6" w:space="0" w:color="auto"/>
              <w:left w:val="inset" w:sz="6" w:space="0" w:color="auto"/>
              <w:bottom w:val="inset" w:sz="6" w:space="0" w:color="auto"/>
              <w:right w:val="inset" w:sz="6" w:space="0" w:color="auto"/>
              <w:tl2br w:val="nil"/>
              <w:tr2bl w:val="nil"/>
            </w:tcBorders>
            <w:vAlign w:val="center"/>
          </w:tcPr>
          <w:p>
            <w:pPr>
              <w:pStyle w:val="381"/>
              <w:autoSpaceDN w:val="0"/>
              <w:spacing w:line="240" w:lineRule="exact"/>
              <w:ind w:firstLine="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身份证号码</w:t>
            </w:r>
          </w:p>
        </w:tc>
        <w:tc>
          <w:tcPr>
            <w:tcW w:w="4001" w:type="dxa"/>
            <w:gridSpan w:val="4"/>
            <w:tcBorders>
              <w:top w:val="inset" w:sz="6" w:space="0" w:color="auto"/>
              <w:left w:val="inset" w:sz="6" w:space="0" w:color="auto"/>
              <w:bottom w:val="inset" w:sz="6" w:space="0" w:color="auto"/>
              <w:right w:val="inset" w:sz="6" w:space="0" w:color="auto"/>
              <w:tl2br w:val="nil"/>
              <w:tr2bl w:val="nil"/>
            </w:tcBorders>
            <w:vAlign w:val="center"/>
          </w:tcPr>
          <w:p>
            <w:pPr>
              <w:pStyle w:val="381"/>
              <w:autoSpaceDN w:val="0"/>
              <w:spacing w:line="240" w:lineRule="exact"/>
              <w:ind w:firstLine="36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　</w:t>
            </w:r>
          </w:p>
        </w:tc>
        <w:tc>
          <w:tcPr>
            <w:tcW w:w="1236" w:type="dxa"/>
            <w:tcBorders>
              <w:top w:val="inset" w:sz="6" w:space="0" w:color="auto"/>
              <w:left w:val="inset" w:sz="6" w:space="0" w:color="auto"/>
              <w:bottom w:val="inset" w:sz="6" w:space="0" w:color="auto"/>
              <w:right w:val="inset" w:sz="6" w:space="0" w:color="auto"/>
              <w:tl2br w:val="nil"/>
              <w:tr2bl w:val="nil"/>
            </w:tcBorders>
            <w:vAlign w:val="center"/>
          </w:tcPr>
          <w:p>
            <w:pPr>
              <w:pStyle w:val="381"/>
              <w:autoSpaceDN w:val="0"/>
              <w:spacing w:line="240" w:lineRule="exact"/>
              <w:ind w:firstLine="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联系电话</w:t>
            </w:r>
          </w:p>
        </w:tc>
        <w:tc>
          <w:tcPr>
            <w:tcW w:w="1794" w:type="dxa"/>
            <w:tcBorders>
              <w:top w:val="inset" w:sz="6" w:space="0" w:color="auto"/>
              <w:left w:val="inset" w:sz="6" w:space="0" w:color="auto"/>
              <w:bottom w:val="inset" w:sz="6" w:space="0" w:color="auto"/>
              <w:right w:val="inset" w:sz="6" w:space="0" w:color="auto"/>
              <w:tl2br w:val="nil"/>
              <w:tr2bl w:val="nil"/>
            </w:tcBorders>
            <w:vAlign w:val="center"/>
          </w:tcPr>
          <w:p>
            <w:pPr>
              <w:pStyle w:val="381"/>
              <w:autoSpaceDN w:val="0"/>
              <w:spacing w:line="240" w:lineRule="exact"/>
              <w:ind w:firstLine="36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　</w:t>
            </w:r>
          </w:p>
        </w:tc>
      </w:tr>
      <w:tr>
        <w:tc>
          <w:tcPr>
            <w:tcW w:w="2444" w:type="dxa"/>
            <w:gridSpan w:val="2"/>
            <w:tcBorders>
              <w:top w:val="inset" w:sz="6" w:space="0" w:color="auto"/>
              <w:left w:val="inset" w:sz="6" w:space="0" w:color="auto"/>
              <w:bottom w:val="inset" w:sz="6" w:space="0" w:color="auto"/>
              <w:right w:val="inset" w:sz="6" w:space="0" w:color="auto"/>
              <w:tl2br w:val="nil"/>
              <w:tr2bl w:val="nil"/>
            </w:tcBorders>
            <w:vAlign w:val="center"/>
          </w:tcPr>
          <w:p>
            <w:pPr>
              <w:pStyle w:val="381"/>
              <w:autoSpaceDN w:val="0"/>
              <w:spacing w:line="240" w:lineRule="exact"/>
              <w:ind w:firstLine="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纳税人地址</w:t>
            </w:r>
          </w:p>
        </w:tc>
        <w:tc>
          <w:tcPr>
            <w:tcW w:w="5892" w:type="dxa"/>
            <w:gridSpan w:val="5"/>
            <w:tcBorders>
              <w:top w:val="inset" w:sz="6" w:space="0" w:color="auto"/>
              <w:left w:val="inset" w:sz="6" w:space="0" w:color="auto"/>
              <w:bottom w:val="inset" w:sz="6" w:space="0" w:color="auto"/>
              <w:right w:val="inset" w:sz="6" w:space="0" w:color="auto"/>
              <w:tl2br w:val="nil"/>
              <w:tr2bl w:val="nil"/>
            </w:tcBorders>
            <w:vAlign w:val="center"/>
          </w:tcPr>
          <w:p>
            <w:pPr>
              <w:pStyle w:val="381"/>
              <w:autoSpaceDN w:val="0"/>
              <w:spacing w:line="240" w:lineRule="exact"/>
              <w:ind w:firstLine="36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　</w:t>
            </w:r>
          </w:p>
        </w:tc>
      </w:tr>
      <w:tr>
        <w:trPr>
          <w:trHeight w:val="4449"/>
        </w:trPr>
        <w:tc>
          <w:tcPr>
            <w:tcW w:w="8336" w:type="dxa"/>
            <w:gridSpan w:val="7"/>
            <w:tcBorders>
              <w:top w:val="inset" w:sz="6" w:space="0" w:color="auto"/>
              <w:left w:val="inset" w:sz="6" w:space="0" w:color="auto"/>
              <w:bottom w:val="inset" w:sz="6" w:space="0" w:color="auto"/>
              <w:right w:val="inset" w:sz="6" w:space="0" w:color="auto"/>
              <w:tl2br w:val="nil"/>
              <w:tr2bl w:val="nil"/>
            </w:tcBorders>
            <w:vAlign w:val="center"/>
          </w:tcPr>
          <w:tbl>
            <w:tblPr>
              <w:jc w:val="left"/>
              <w:tblInd w:w="15" w:type="dxa"/>
              <w:tblW w:w="8619" w:type="dxa"/>
              <w:tblCellSpacing w:w="15"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blGrid>
              <w:gridCol w:w="1578"/>
              <w:gridCol w:w="219"/>
              <w:gridCol w:w="3042"/>
              <w:gridCol w:w="3750"/>
            </w:tblGrid>
            <w:tr>
              <w:trPr>
                <w:trHeight w:val="548"/>
              </w:trPr>
              <w:tc>
                <w:tcPr>
                  <w:tcW w:w="1548"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pPr>
                    <w:pStyle w:val="381"/>
                    <w:autoSpaceDN w:val="0"/>
                    <w:spacing w:line="240" w:lineRule="exact"/>
                    <w:ind w:firstLine="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相同或者类似货物成交价格估价方法</w:t>
                  </w:r>
                </w:p>
              </w:tc>
              <w:tc>
                <w:tcPr>
                  <w:tcW w:w="6981" w:type="dxa"/>
                  <w:gridSpan w:val="3"/>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pPr>
                    <w:pStyle w:val="381"/>
                    <w:autoSpaceDN w:val="0"/>
                    <w:spacing w:line="240" w:lineRule="exact"/>
                    <w:ind w:firstLine="0"/>
                    <w:rPr>
                      <w:rFonts w:ascii="Times New Roman" w:eastAsia="方正仿宋_GBK" w:hAnsi="Times New Roman"/>
                      <w:spacing w:val="-20"/>
                      <w:position w:val="6"/>
                      <w:szCs w:val="24"/>
                    </w:rPr>
                  </w:pPr>
                  <w:r>
                    <w:rPr>
                      <w:rFonts w:ascii="Times New Roman" w:eastAsia="方正仿宋_GBK" w:hAnsi="Times New Roman" w:hint="eastAsia"/>
                      <w:spacing w:val="-20"/>
                      <w:position w:val="6"/>
                      <w:szCs w:val="24"/>
                    </w:rPr>
                    <w:t>纳税人能否提供该进</w:t>
                  </w:r>
                  <w:r>
                    <w:rPr>
                      <w:rFonts w:ascii="Times New Roman" w:eastAsia="方正仿宋_GBK" w:hAnsi="Times New Roman"/>
                      <w:spacing w:val="-20"/>
                      <w:position w:val="6"/>
                      <w:szCs w:val="24"/>
                    </w:rPr>
                    <w:t>/</w:t>
                  </w:r>
                  <w:r>
                    <w:rPr>
                      <w:rFonts w:ascii="Times New Roman" w:eastAsia="方正仿宋_GBK" w:hAnsi="Times New Roman" w:hint="eastAsia"/>
                      <w:spacing w:val="-20"/>
                      <w:position w:val="6"/>
                      <w:szCs w:val="24"/>
                    </w:rPr>
                    <w:t>出口货物的相同或者类似货物的成交价格</w:t>
                  </w:r>
                </w:p>
                <w:p>
                  <w:pPr>
                    <w:pStyle w:val="381"/>
                    <w:autoSpaceDN w:val="0"/>
                    <w:spacing w:line="240" w:lineRule="exact"/>
                    <w:ind w:firstLine="0"/>
                    <w:jc w:val="both"/>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能□</w:t>
                  </w:r>
                  <w:r>
                    <w:rPr>
                      <w:rFonts w:ascii="Times New Roman" w:eastAsia="方正仿宋_GBK" w:hAnsi="Times New Roman"/>
                      <w:spacing w:val="-20"/>
                      <w:position w:val="6"/>
                      <w:szCs w:val="24"/>
                    </w:rPr>
                    <w:t xml:space="preserve">                                      </w:t>
                  </w:r>
                  <w:r>
                    <w:rPr>
                      <w:rFonts w:ascii="Times New Roman" w:eastAsia="方正仿宋_GBK" w:hAnsi="Times New Roman" w:hint="eastAsia"/>
                      <w:spacing w:val="-20"/>
                      <w:position w:val="6"/>
                      <w:szCs w:val="24"/>
                    </w:rPr>
                    <w:t>否□</w:t>
                  </w:r>
                </w:p>
              </w:tc>
            </w:tr>
            <w:tr>
              <w:trPr>
                <w:trHeight w:val="566"/>
              </w:trPr>
              <w:tc>
                <w:tcPr>
                  <w:tcW w:w="1548"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pPr>
                    <w:pStyle w:val="381"/>
                    <w:autoSpaceDN w:val="0"/>
                    <w:spacing w:line="240" w:lineRule="exact"/>
                    <w:ind w:firstLine="0"/>
                    <w:rPr>
                      <w:rFonts w:ascii="Times New Roman" w:eastAsia="方正仿宋_GBK" w:hAnsi="Times New Roman"/>
                      <w:spacing w:val="-20"/>
                      <w:position w:val="6"/>
                      <w:szCs w:val="24"/>
                    </w:rPr>
                  </w:pPr>
                  <w:r>
                    <w:rPr>
                      <w:rFonts w:ascii="Times New Roman" w:eastAsia="方正仿宋_GBK" w:hAnsi="Times New Roman" w:hint="eastAsia"/>
                      <w:spacing w:val="-20"/>
                      <w:position w:val="6"/>
                      <w:szCs w:val="24"/>
                    </w:rPr>
                    <w:t>倒扣价格估价方法</w:t>
                  </w:r>
                </w:p>
              </w:tc>
              <w:tc>
                <w:tcPr>
                  <w:tcW w:w="6981" w:type="dxa"/>
                  <w:gridSpan w:val="3"/>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pPr>
                    <w:pStyle w:val="382"/>
                    <w:autoSpaceDN w:val="0"/>
                    <w:spacing w:line="240" w:lineRule="exact"/>
                    <w:rPr>
                      <w:spacing w:val="-20"/>
                      <w:position w:val="6"/>
                      <w:sz w:val="18"/>
                      <w:szCs w:val="24"/>
                    </w:rPr>
                  </w:pPr>
                  <w:r>
                    <w:rPr>
                      <w:rFonts w:hint="eastAsia"/>
                      <w:spacing w:val="-20"/>
                      <w:position w:val="6"/>
                      <w:sz w:val="18"/>
                    </w:rPr>
                    <w:t>纳税人能否提供该进口货物或者相同</w:t>
                  </w:r>
                  <w:r>
                    <w:rPr>
                      <w:spacing w:val="-20"/>
                      <w:position w:val="6"/>
                      <w:sz w:val="18"/>
                    </w:rPr>
                    <w:t>/</w:t>
                  </w:r>
                  <w:r>
                    <w:rPr>
                      <w:rFonts w:hint="eastAsia"/>
                      <w:spacing w:val="-20"/>
                      <w:position w:val="6"/>
                      <w:sz w:val="18"/>
                    </w:rPr>
                    <w:t>类似货物在境内第一销售环节销售的价格</w:t>
                  </w:r>
                </w:p>
                <w:p>
                  <w:pPr>
                    <w:pStyle w:val="382"/>
                    <w:autoSpaceDN w:val="0"/>
                    <w:spacing w:line="240" w:lineRule="exact"/>
                    <w:rPr>
                      <w:spacing w:val="-20"/>
                      <w:position w:val="6"/>
                      <w:sz w:val="18"/>
                    </w:rPr>
                  </w:pPr>
                  <w:r>
                    <w:rPr>
                      <w:rFonts w:hint="eastAsia"/>
                      <w:spacing w:val="-20"/>
                      <w:position w:val="6"/>
                      <w:sz w:val="18"/>
                    </w:rPr>
                    <w:t>能□</w:t>
                  </w:r>
                  <w:r>
                    <w:rPr>
                      <w:spacing w:val="-20"/>
                      <w:position w:val="6"/>
                      <w:sz w:val="18"/>
                    </w:rPr>
                    <w:t xml:space="preserve">                                      </w:t>
                  </w:r>
                  <w:r>
                    <w:rPr>
                      <w:rFonts w:hint="eastAsia"/>
                      <w:spacing w:val="-20"/>
                      <w:position w:val="6"/>
                      <w:sz w:val="18"/>
                    </w:rPr>
                    <w:t>否□</w:t>
                  </w:r>
                </w:p>
                <w:p>
                  <w:pPr>
                    <w:pStyle w:val="370"/>
                    <w:autoSpaceDN w:val="0"/>
                    <w:spacing w:line="240" w:lineRule="exact"/>
                    <w:rPr>
                      <w:spacing w:val="-20"/>
                      <w:position w:val="6"/>
                      <w:szCs w:val="24"/>
                    </w:rPr>
                  </w:pPr>
                  <w:r>
                    <w:rPr>
                      <w:rFonts w:hint="eastAsia"/>
                      <w:spacing w:val="-20"/>
                      <w:position w:val="6"/>
                      <w:szCs w:val="24"/>
                    </w:rPr>
                    <w:t>纳税人能否提供与该进口货物同等级或者同种类货物在境内销售时通常的利润和一般费用</w:t>
                  </w:r>
                </w:p>
                <w:p>
                  <w:pPr>
                    <w:pStyle w:val="381"/>
                    <w:autoSpaceDN w:val="0"/>
                    <w:spacing w:line="240" w:lineRule="exact"/>
                    <w:ind w:firstLine="0"/>
                    <w:rPr>
                      <w:rFonts w:ascii="Times New Roman" w:eastAsia="方正仿宋_GBK" w:hAnsi="Times New Roman"/>
                      <w:spacing w:val="-20"/>
                      <w:position w:val="6"/>
                      <w:szCs w:val="24"/>
                    </w:rPr>
                  </w:pPr>
                  <w:r>
                    <w:rPr>
                      <w:rFonts w:ascii="Times New Roman" w:eastAsia="方正仿宋_GBK" w:hAnsi="Times New Roman" w:hint="eastAsia"/>
                      <w:spacing w:val="-20"/>
                      <w:position w:val="6"/>
                      <w:szCs w:val="24"/>
                    </w:rPr>
                    <w:t>能□</w:t>
                  </w:r>
                  <w:r>
                    <w:rPr>
                      <w:rFonts w:ascii="Times New Roman" w:eastAsia="方正仿宋_GBK" w:hAnsi="Times New Roman"/>
                      <w:spacing w:val="-20"/>
                      <w:position w:val="6"/>
                      <w:szCs w:val="24"/>
                    </w:rPr>
                    <w:t xml:space="preserve">                                      </w:t>
                  </w:r>
                  <w:r>
                    <w:rPr>
                      <w:rFonts w:ascii="Times New Roman" w:eastAsia="方正仿宋_GBK" w:hAnsi="Times New Roman" w:hint="eastAsia"/>
                      <w:spacing w:val="-20"/>
                      <w:position w:val="6"/>
                      <w:szCs w:val="24"/>
                    </w:rPr>
                    <w:t>否□</w:t>
                  </w:r>
                </w:p>
              </w:tc>
            </w:tr>
            <w:tr>
              <w:trPr>
                <w:trHeight w:val="543"/>
              </w:trPr>
              <w:tc>
                <w:tcPr>
                  <w:tcW w:w="1548"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pPr>
                    <w:pStyle w:val="381"/>
                    <w:autoSpaceDN w:val="0"/>
                    <w:spacing w:line="240" w:lineRule="exact"/>
                    <w:ind w:firstLine="0"/>
                    <w:rPr>
                      <w:rFonts w:ascii="Times New Roman" w:eastAsia="方正仿宋_GBK" w:hAnsi="Times New Roman"/>
                      <w:spacing w:val="-20"/>
                      <w:position w:val="6"/>
                      <w:szCs w:val="24"/>
                    </w:rPr>
                  </w:pPr>
                  <w:r>
                    <w:rPr>
                      <w:rFonts w:ascii="Times New Roman" w:eastAsia="方正仿宋_GBK" w:hAnsi="Times New Roman" w:hint="eastAsia"/>
                      <w:spacing w:val="-20"/>
                      <w:position w:val="6"/>
                      <w:szCs w:val="24"/>
                    </w:rPr>
                    <w:t>计算价格估价方法</w:t>
                  </w:r>
                </w:p>
              </w:tc>
              <w:tc>
                <w:tcPr>
                  <w:tcW w:w="6981" w:type="dxa"/>
                  <w:gridSpan w:val="3"/>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pPr>
                    <w:pStyle w:val="381"/>
                    <w:autoSpaceDN w:val="0"/>
                    <w:spacing w:line="240" w:lineRule="exact"/>
                    <w:ind w:firstLine="0"/>
                    <w:rPr>
                      <w:rFonts w:ascii="Times New Roman" w:eastAsia="方正仿宋_GBK" w:hAnsi="Times New Roman"/>
                      <w:spacing w:val="-20"/>
                      <w:position w:val="6"/>
                      <w:szCs w:val="24"/>
                    </w:rPr>
                  </w:pPr>
                  <w:r>
                    <w:rPr>
                      <w:rFonts w:ascii="Times New Roman" w:eastAsia="方正仿宋_GBK" w:hAnsi="Times New Roman" w:hint="eastAsia"/>
                      <w:spacing w:val="-20"/>
                      <w:position w:val="6"/>
                      <w:szCs w:val="24"/>
                    </w:rPr>
                    <w:t>纳税人能否提供该进</w:t>
                  </w:r>
                  <w:r>
                    <w:rPr>
                      <w:rFonts w:ascii="Times New Roman" w:eastAsia="方正仿宋_GBK" w:hAnsi="Times New Roman"/>
                      <w:spacing w:val="-20"/>
                      <w:position w:val="6"/>
                      <w:szCs w:val="24"/>
                    </w:rPr>
                    <w:t>/</w:t>
                  </w:r>
                  <w:r>
                    <w:rPr>
                      <w:rFonts w:ascii="Times New Roman" w:eastAsia="方正仿宋_GBK" w:hAnsi="Times New Roman" w:hint="eastAsia"/>
                      <w:spacing w:val="-20"/>
                      <w:position w:val="6"/>
                      <w:szCs w:val="24"/>
                    </w:rPr>
                    <w:t>出口货物的生产成本</w:t>
                  </w:r>
                </w:p>
                <w:p>
                  <w:pPr>
                    <w:pStyle w:val="381"/>
                    <w:autoSpaceDN w:val="0"/>
                    <w:spacing w:line="240" w:lineRule="exact"/>
                    <w:ind w:firstLine="0"/>
                    <w:rPr>
                      <w:rFonts w:ascii="Times New Roman" w:eastAsia="方正仿宋_GBK" w:hAnsi="Times New Roman"/>
                      <w:spacing w:val="-20"/>
                      <w:position w:val="6"/>
                      <w:szCs w:val="24"/>
                    </w:rPr>
                  </w:pPr>
                  <w:r>
                    <w:rPr>
                      <w:rFonts w:ascii="Times New Roman" w:eastAsia="方正仿宋_GBK" w:hAnsi="Times New Roman" w:hint="eastAsia"/>
                      <w:spacing w:val="-20"/>
                      <w:position w:val="6"/>
                      <w:szCs w:val="24"/>
                    </w:rPr>
                    <w:t>能□</w:t>
                  </w:r>
                  <w:r>
                    <w:rPr>
                      <w:rFonts w:ascii="Times New Roman" w:eastAsia="方正仿宋_GBK" w:hAnsi="Times New Roman"/>
                      <w:spacing w:val="-20"/>
                      <w:position w:val="6"/>
                      <w:szCs w:val="24"/>
                    </w:rPr>
                    <w:t xml:space="preserve">                                      </w:t>
                  </w:r>
                  <w:r>
                    <w:rPr>
                      <w:rFonts w:ascii="Times New Roman" w:eastAsia="方正仿宋_GBK" w:hAnsi="Times New Roman" w:hint="eastAsia"/>
                      <w:spacing w:val="-20"/>
                      <w:position w:val="6"/>
                      <w:szCs w:val="24"/>
                    </w:rPr>
                    <w:t>否□</w:t>
                  </w:r>
                </w:p>
                <w:p>
                  <w:pPr>
                    <w:pStyle w:val="381"/>
                    <w:autoSpaceDN w:val="0"/>
                    <w:spacing w:line="240" w:lineRule="exact"/>
                    <w:ind w:firstLine="0"/>
                    <w:rPr>
                      <w:rFonts w:ascii="Times New Roman" w:eastAsia="方正仿宋_GBK" w:hAnsi="Times New Roman"/>
                      <w:spacing w:val="-20"/>
                      <w:position w:val="6"/>
                      <w:szCs w:val="24"/>
                    </w:rPr>
                  </w:pPr>
                  <w:r>
                    <w:rPr>
                      <w:rFonts w:ascii="Times New Roman" w:eastAsia="方正仿宋_GBK" w:hAnsi="Times New Roman" w:hint="eastAsia"/>
                      <w:spacing w:val="-20"/>
                      <w:position w:val="6"/>
                      <w:szCs w:val="24"/>
                    </w:rPr>
                    <w:t>纳税人能否提供向境内销售与该进口货物同等级或者同种类货物通常的利润和一般费用或者在境内生产该出口货物的相同或者类似货物的利润和一般费用</w:t>
                  </w:r>
                </w:p>
                <w:p>
                  <w:pPr>
                    <w:pStyle w:val="381"/>
                    <w:autoSpaceDN w:val="0"/>
                    <w:spacing w:line="240" w:lineRule="exact"/>
                    <w:ind w:firstLine="0"/>
                    <w:rPr>
                      <w:rFonts w:ascii="Times New Roman" w:eastAsia="方正仿宋_GBK" w:hAnsi="Times New Roman"/>
                      <w:spacing w:val="-20"/>
                      <w:position w:val="6"/>
                      <w:szCs w:val="24"/>
                    </w:rPr>
                  </w:pPr>
                  <w:r>
                    <w:rPr>
                      <w:rFonts w:ascii="Times New Roman" w:eastAsia="方正仿宋_GBK" w:hAnsi="Times New Roman" w:hint="eastAsia"/>
                      <w:spacing w:val="-20"/>
                      <w:position w:val="6"/>
                      <w:szCs w:val="24"/>
                    </w:rPr>
                    <w:t>能□</w:t>
                  </w:r>
                  <w:r>
                    <w:rPr>
                      <w:rFonts w:ascii="Times New Roman" w:eastAsia="方正仿宋_GBK" w:hAnsi="Times New Roman"/>
                      <w:spacing w:val="-20"/>
                      <w:position w:val="6"/>
                      <w:szCs w:val="24"/>
                    </w:rPr>
                    <w:t xml:space="preserve">                                      </w:t>
                  </w:r>
                  <w:r>
                    <w:rPr>
                      <w:rFonts w:ascii="Times New Roman" w:eastAsia="方正仿宋_GBK" w:hAnsi="Times New Roman" w:hint="eastAsia"/>
                      <w:spacing w:val="-20"/>
                      <w:position w:val="6"/>
                      <w:szCs w:val="24"/>
                    </w:rPr>
                    <w:t>否□</w:t>
                  </w:r>
                </w:p>
              </w:tc>
            </w:tr>
            <w:tr>
              <w:trPr>
                <w:trHeight w:val="537"/>
              </w:trPr>
              <w:tc>
                <w:tcPr>
                  <w:tcW w:w="1548"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pPr>
                    <w:pStyle w:val="381"/>
                    <w:autoSpaceDN w:val="0"/>
                    <w:spacing w:line="240" w:lineRule="exact"/>
                    <w:rPr>
                      <w:rFonts w:ascii="Times New Roman" w:eastAsia="方正仿宋_GBK" w:hAnsi="Times New Roman"/>
                      <w:spacing w:val="-20"/>
                      <w:position w:val="6"/>
                      <w:szCs w:val="24"/>
                    </w:rPr>
                  </w:pPr>
                  <w:r>
                    <w:rPr>
                      <w:rFonts w:ascii="Times New Roman" w:eastAsia="方正仿宋_GBK" w:hAnsi="Times New Roman" w:hint="eastAsia"/>
                      <w:spacing w:val="-20"/>
                      <w:position w:val="6"/>
                      <w:szCs w:val="24"/>
                    </w:rPr>
                    <w:t>合理方法</w:t>
                  </w:r>
                </w:p>
              </w:tc>
              <w:tc>
                <w:tcPr>
                  <w:tcW w:w="6981" w:type="dxa"/>
                  <w:gridSpan w:val="3"/>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pPr>
                    <w:pStyle w:val="381"/>
                    <w:autoSpaceDN w:val="0"/>
                    <w:spacing w:line="240" w:lineRule="exact"/>
                    <w:ind w:firstLine="0"/>
                    <w:rPr>
                      <w:rFonts w:ascii="Times New Roman" w:eastAsia="方正仿宋_GBK" w:hAnsi="Times New Roman"/>
                      <w:spacing w:val="-20"/>
                      <w:position w:val="6"/>
                      <w:szCs w:val="24"/>
                    </w:rPr>
                  </w:pPr>
                  <w:r>
                    <w:rPr>
                      <w:rFonts w:ascii="Times New Roman" w:eastAsia="方正仿宋_GBK" w:hAnsi="Times New Roman" w:hint="eastAsia"/>
                      <w:spacing w:val="-20"/>
                      <w:position w:val="6"/>
                      <w:szCs w:val="24"/>
                    </w:rPr>
                    <w:t>纳税人能否提供进一步的信息</w:t>
                  </w:r>
                </w:p>
                <w:p>
                  <w:pPr>
                    <w:pStyle w:val="381"/>
                    <w:autoSpaceDN w:val="0"/>
                    <w:spacing w:line="240" w:lineRule="exact"/>
                    <w:ind w:firstLine="0"/>
                    <w:rPr>
                      <w:rFonts w:ascii="Times New Roman" w:eastAsia="方正仿宋_GBK" w:hAnsi="Times New Roman"/>
                      <w:spacing w:val="-20"/>
                      <w:position w:val="6"/>
                      <w:szCs w:val="24"/>
                    </w:rPr>
                  </w:pPr>
                  <w:r>
                    <w:rPr>
                      <w:rFonts w:ascii="Times New Roman" w:eastAsia="方正仿宋_GBK" w:hAnsi="Times New Roman" w:hint="eastAsia"/>
                      <w:spacing w:val="-20"/>
                      <w:position w:val="6"/>
                      <w:szCs w:val="24"/>
                    </w:rPr>
                    <w:t>能□</w:t>
                  </w:r>
                  <w:r>
                    <w:rPr>
                      <w:rFonts w:ascii="Times New Roman" w:eastAsia="方正仿宋_GBK" w:hAnsi="Times New Roman"/>
                      <w:spacing w:val="-20"/>
                      <w:position w:val="6"/>
                      <w:szCs w:val="24"/>
                    </w:rPr>
                    <w:t xml:space="preserve">                                      </w:t>
                  </w:r>
                  <w:r>
                    <w:rPr>
                      <w:rFonts w:ascii="Times New Roman" w:eastAsia="方正仿宋_GBK" w:hAnsi="Times New Roman" w:hint="eastAsia"/>
                      <w:spacing w:val="-20"/>
                      <w:position w:val="6"/>
                      <w:szCs w:val="24"/>
                    </w:rPr>
                    <w:t>否□</w:t>
                  </w:r>
                </w:p>
              </w:tc>
            </w:tr>
            <w:tr>
              <w:trPr>
                <w:trHeight w:val="355"/>
              </w:trPr>
              <w:tc>
                <w:tcPr>
                  <w:tcW w:w="8559" w:type="dxa"/>
                  <w:gridSpan w:val="4"/>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pPr>
                    <w:pStyle w:val="381"/>
                    <w:autoSpaceDN w:val="0"/>
                    <w:spacing w:line="240" w:lineRule="exact"/>
                    <w:ind w:firstLine="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纳税人提供的价格信息资料：</w:t>
                  </w:r>
                </w:p>
              </w:tc>
            </w:tr>
            <w:tr>
              <w:trPr>
                <w:trHeight w:val="369"/>
              </w:trPr>
              <w:tc>
                <w:tcPr>
                  <w:tcW w:w="8559" w:type="dxa"/>
                  <w:gridSpan w:val="4"/>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pPr>
                    <w:pStyle w:val="381"/>
                    <w:autoSpaceDN w:val="0"/>
                    <w:spacing w:line="240" w:lineRule="exact"/>
                    <w:ind w:firstLine="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海关所掌握的价格信息资料：</w:t>
                  </w:r>
                </w:p>
              </w:tc>
            </w:tr>
            <w:tr>
              <w:trPr>
                <w:trHeight w:val="233"/>
              </w:trPr>
              <w:tc>
                <w:tcPr>
                  <w:tcW w:w="8559" w:type="dxa"/>
                  <w:gridSpan w:val="4"/>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pPr>
                    <w:pStyle w:val="381"/>
                    <w:autoSpaceDN w:val="0"/>
                    <w:spacing w:line="240" w:lineRule="exact"/>
                    <w:ind w:firstLine="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价格磋商结果</w:t>
                  </w:r>
                </w:p>
              </w:tc>
            </w:tr>
            <w:tr>
              <w:trPr>
                <w:trHeight w:val="387"/>
              </w:trPr>
              <w:tc>
                <w:tcPr>
                  <w:tcW w:w="1767" w:type="dxa"/>
                  <w:gridSpan w:val="2"/>
                  <w:tcBorders>
                    <w:top w:val="single" w:sz="4" w:space="0" w:color="auto"/>
                    <w:left w:val="single" w:sz="4" w:space="0" w:color="auto"/>
                    <w:bottom w:val="single" w:sz="4" w:space="0" w:color="auto"/>
                    <w:right w:val="single" w:sz="4" w:space="0" w:color="auto"/>
                    <w:tl2br w:val="nil"/>
                    <w:tr2bl w:val="nil"/>
                  </w:tcBorders>
                </w:tcPr>
                <w:p>
                  <w:pPr>
                    <w:pStyle w:val="381"/>
                    <w:autoSpaceDN w:val="0"/>
                    <w:spacing w:line="240" w:lineRule="exact"/>
                    <w:ind w:firstLine="360"/>
                    <w:rPr>
                      <w:rFonts w:ascii="Times New Roman" w:eastAsia="方正仿宋_GBK" w:cs="Arial Unicode MS" w:hAnsi="Times New Roman"/>
                      <w:spacing w:val="-20"/>
                      <w:position w:val="6"/>
                      <w:szCs w:val="24"/>
                      <w:lang w:bidi="ar-SA"/>
                    </w:rPr>
                  </w:pPr>
                </w:p>
              </w:tc>
              <w:tc>
                <w:tcPr>
                  <w:tcW w:w="3012"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pPr>
                    <w:pStyle w:val="381"/>
                    <w:autoSpaceDN w:val="0"/>
                    <w:spacing w:line="240" w:lineRule="exact"/>
                    <w:ind w:firstLine="0"/>
                    <w:rPr>
                      <w:rFonts w:ascii="Times New Roman" w:eastAsia="方正仿宋_GBK" w:hAnsi="Times New Roman"/>
                      <w:spacing w:val="-20"/>
                      <w:position w:val="6"/>
                      <w:szCs w:val="24"/>
                    </w:rPr>
                  </w:pPr>
                  <w:r>
                    <w:rPr>
                      <w:rFonts w:ascii="Times New Roman" w:eastAsia="方正仿宋_GBK" w:hAnsi="Times New Roman" w:hint="eastAsia"/>
                      <w:spacing w:val="-20"/>
                      <w:position w:val="6"/>
                      <w:szCs w:val="24"/>
                    </w:rPr>
                    <w:t>海关经办人：</w:t>
                  </w:r>
                  <w:r>
                    <w:rPr>
                      <w:rFonts w:ascii="Times New Roman" w:eastAsia="方正仿宋_GBK" w:hAnsi="Times New Roman"/>
                      <w:spacing w:val="-20"/>
                      <w:position w:val="6"/>
                      <w:szCs w:val="24"/>
                    </w:rPr>
                    <w:t>(</w:t>
                  </w:r>
                  <w:r>
                    <w:rPr>
                      <w:rFonts w:ascii="Times New Roman" w:eastAsia="方正仿宋_GBK" w:hAnsi="Times New Roman" w:hint="eastAsia"/>
                      <w:spacing w:val="-20"/>
                      <w:position w:val="6"/>
                      <w:szCs w:val="24"/>
                    </w:rPr>
                    <w:t>签名</w:t>
                  </w:r>
                  <w:r>
                    <w:rPr>
                      <w:rFonts w:ascii="Times New Roman" w:eastAsia="方正仿宋_GBK" w:hAnsi="Times New Roman"/>
                      <w:spacing w:val="-20"/>
                      <w:position w:val="6"/>
                      <w:szCs w:val="24"/>
                    </w:rPr>
                    <w:t>)</w:t>
                  </w:r>
                </w:p>
              </w:tc>
              <w:tc>
                <w:tcPr>
                  <w:tcW w:w="3720"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pPr>
                    <w:pStyle w:val="381"/>
                    <w:autoSpaceDN w:val="0"/>
                    <w:spacing w:line="240" w:lineRule="exact"/>
                    <w:ind w:firstLine="36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年</w:t>
                  </w:r>
                  <w:r>
                    <w:rPr>
                      <w:rFonts w:ascii="Times New Roman" w:eastAsia="方正仿宋_GBK" w:hAnsi="Times New Roman"/>
                      <w:spacing w:val="-20"/>
                      <w:position w:val="6"/>
                      <w:szCs w:val="24"/>
                    </w:rPr>
                    <w:t xml:space="preserve">    </w:t>
                  </w:r>
                  <w:r>
                    <w:rPr>
                      <w:rFonts w:ascii="Times New Roman" w:eastAsia="方正仿宋_GBK" w:hAnsi="Times New Roman" w:hint="eastAsia"/>
                      <w:spacing w:val="-20"/>
                      <w:position w:val="6"/>
                      <w:szCs w:val="24"/>
                    </w:rPr>
                    <w:t>月</w:t>
                  </w:r>
                  <w:r>
                    <w:rPr>
                      <w:rFonts w:ascii="Times New Roman" w:eastAsia="方正仿宋_GBK" w:hAnsi="Times New Roman"/>
                      <w:spacing w:val="-20"/>
                      <w:position w:val="6"/>
                      <w:szCs w:val="24"/>
                    </w:rPr>
                    <w:t xml:space="preserve">    </w:t>
                  </w:r>
                  <w:r>
                    <w:rPr>
                      <w:rFonts w:ascii="Times New Roman" w:eastAsia="方正仿宋_GBK" w:hAnsi="Times New Roman" w:hint="eastAsia"/>
                      <w:spacing w:val="-20"/>
                      <w:position w:val="6"/>
                      <w:szCs w:val="24"/>
                    </w:rPr>
                    <w:t>日</w:t>
                  </w:r>
                </w:p>
              </w:tc>
            </w:tr>
            <w:tr>
              <w:trPr>
                <w:trHeight w:val="315"/>
              </w:trPr>
              <w:tc>
                <w:tcPr>
                  <w:tcW w:w="1767" w:type="dxa"/>
                  <w:gridSpan w:val="2"/>
                  <w:tcBorders>
                    <w:top w:val="single" w:sz="4" w:space="0" w:color="auto"/>
                    <w:left w:val="single" w:sz="4" w:space="0" w:color="auto"/>
                    <w:bottom w:val="single" w:sz="4" w:space="0" w:color="auto"/>
                    <w:right w:val="single" w:sz="4" w:space="0" w:color="auto"/>
                    <w:tl2br w:val="nil"/>
                    <w:tr2bl w:val="nil"/>
                  </w:tcBorders>
                </w:tcPr>
                <w:p>
                  <w:pPr>
                    <w:pStyle w:val="381"/>
                    <w:autoSpaceDN w:val="0"/>
                    <w:spacing w:line="240" w:lineRule="exact"/>
                    <w:ind w:firstLine="360"/>
                    <w:rPr>
                      <w:rFonts w:ascii="Times New Roman" w:eastAsia="方正仿宋_GBK" w:cs="Arial Unicode MS" w:hAnsi="Times New Roman"/>
                      <w:spacing w:val="-20"/>
                      <w:position w:val="6"/>
                      <w:szCs w:val="24"/>
                      <w:lang w:bidi="ar-SA"/>
                    </w:rPr>
                  </w:pPr>
                </w:p>
              </w:tc>
              <w:tc>
                <w:tcPr>
                  <w:tcW w:w="3012"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pPr>
                    <w:pStyle w:val="381"/>
                    <w:autoSpaceDN w:val="0"/>
                    <w:spacing w:line="240" w:lineRule="exact"/>
                    <w:ind w:firstLine="0"/>
                    <w:rPr>
                      <w:rFonts w:ascii="Times New Roman" w:eastAsia="方正仿宋_GBK" w:hAnsi="Times New Roman"/>
                      <w:spacing w:val="-20"/>
                      <w:position w:val="6"/>
                      <w:szCs w:val="24"/>
                    </w:rPr>
                  </w:pPr>
                  <w:r>
                    <w:rPr>
                      <w:rFonts w:ascii="Times New Roman" w:eastAsia="方正仿宋_GBK" w:hAnsi="Times New Roman" w:hint="eastAsia"/>
                      <w:spacing w:val="-20"/>
                      <w:position w:val="6"/>
                      <w:szCs w:val="24"/>
                    </w:rPr>
                    <w:t>纳税人授权人：</w:t>
                  </w:r>
                  <w:r>
                    <w:rPr>
                      <w:rFonts w:ascii="Times New Roman" w:eastAsia="方正仿宋_GBK" w:hAnsi="Times New Roman"/>
                      <w:spacing w:val="-20"/>
                      <w:position w:val="6"/>
                      <w:szCs w:val="24"/>
                    </w:rPr>
                    <w:t>(</w:t>
                  </w:r>
                  <w:r>
                    <w:rPr>
                      <w:rFonts w:ascii="Times New Roman" w:eastAsia="方正仿宋_GBK" w:hAnsi="Times New Roman" w:hint="eastAsia"/>
                      <w:spacing w:val="-20"/>
                      <w:position w:val="6"/>
                      <w:szCs w:val="24"/>
                    </w:rPr>
                    <w:t>签名</w:t>
                  </w:r>
                  <w:r>
                    <w:rPr>
                      <w:rFonts w:ascii="Times New Roman" w:eastAsia="方正仿宋_GBK" w:hAnsi="Times New Roman"/>
                      <w:spacing w:val="-20"/>
                      <w:position w:val="6"/>
                      <w:szCs w:val="24"/>
                    </w:rPr>
                    <w:t>)</w:t>
                  </w:r>
                </w:p>
              </w:tc>
              <w:tc>
                <w:tcPr>
                  <w:tcW w:w="3720"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pPr>
                    <w:pStyle w:val="381"/>
                    <w:autoSpaceDN w:val="0"/>
                    <w:spacing w:line="240" w:lineRule="exact"/>
                    <w:ind w:firstLine="36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年</w:t>
                  </w:r>
                  <w:r>
                    <w:rPr>
                      <w:rFonts w:ascii="Times New Roman" w:eastAsia="方正仿宋_GBK" w:hAnsi="Times New Roman"/>
                      <w:spacing w:val="-20"/>
                      <w:position w:val="6"/>
                      <w:szCs w:val="24"/>
                    </w:rPr>
                    <w:t xml:space="preserve">    </w:t>
                  </w:r>
                  <w:r>
                    <w:rPr>
                      <w:rFonts w:ascii="Times New Roman" w:eastAsia="方正仿宋_GBK" w:hAnsi="Times New Roman" w:hint="eastAsia"/>
                      <w:spacing w:val="-20"/>
                      <w:position w:val="6"/>
                      <w:szCs w:val="24"/>
                    </w:rPr>
                    <w:t>月</w:t>
                  </w:r>
                  <w:r>
                    <w:rPr>
                      <w:rFonts w:ascii="Times New Roman" w:eastAsia="方正仿宋_GBK" w:hAnsi="Times New Roman"/>
                      <w:spacing w:val="-20"/>
                      <w:position w:val="6"/>
                      <w:szCs w:val="24"/>
                    </w:rPr>
                    <w:t xml:space="preserve">    </w:t>
                  </w:r>
                  <w:r>
                    <w:rPr>
                      <w:rFonts w:ascii="Times New Roman" w:eastAsia="方正仿宋_GBK" w:hAnsi="Times New Roman" w:hint="eastAsia"/>
                      <w:spacing w:val="-20"/>
                      <w:position w:val="6"/>
                      <w:szCs w:val="24"/>
                    </w:rPr>
                    <w:t>日</w:t>
                  </w:r>
                </w:p>
              </w:tc>
            </w:tr>
          </w:tbl>
          <w:p>
            <w:pPr>
              <w:pStyle w:val="381"/>
              <w:autoSpaceDN w:val="0"/>
              <w:spacing w:line="240" w:lineRule="exact"/>
              <w:ind w:firstLine="360"/>
              <w:rPr>
                <w:rFonts w:ascii="Times New Roman" w:eastAsia="方正仿宋_GBK" w:cs="Arial Unicode MS" w:hAnsi="Times New Roman"/>
                <w:spacing w:val="-20"/>
                <w:position w:val="6"/>
                <w:szCs w:val="24"/>
                <w:lang w:bidi="ar-SA"/>
              </w:rPr>
            </w:pPr>
          </w:p>
        </w:tc>
      </w:tr>
    </w:tbl>
    <w:p>
      <w:pPr>
        <w:pStyle w:val="381"/>
        <w:autoSpaceDN w:val="0"/>
        <w:spacing w:line="360" w:lineRule="auto"/>
        <w:ind w:left="0" w:firstLine="0"/>
        <w:jc w:val="center"/>
        <w:rPr>
          <w:rFonts w:ascii="Times New Roman" w:eastAsia="方正仿宋_GBK" w:hAnsi="Times New Roman"/>
          <w:sz w:val="21"/>
          <w:szCs w:val="24"/>
        </w:rPr>
      </w:pPr>
      <w:r>
        <w:rPr>
          <w:rFonts w:ascii="Times New Roman" w:eastAsia="方正仿宋_GBK" w:hAnsi="Times New Roman" w:hint="eastAsia"/>
          <w:sz w:val="21"/>
          <w:szCs w:val="24"/>
        </w:rPr>
        <w:t>第一联：企业留存</w:t>
      </w:r>
    </w:p>
    <w:p>
      <w:pPr>
        <w:pStyle w:val="369"/>
        <w:autoSpaceDN w:val="0"/>
        <w:spacing w:before="0" w:after="0" w:line="360" w:lineRule="auto"/>
        <w:jc w:val="center"/>
        <w:rPr>
          <w:rFonts w:ascii="方正小标宋_GBK" w:eastAsia="方正小标宋_GBK"/>
          <w:bCs/>
          <w:sz w:val="28"/>
          <w:szCs w:val="28"/>
        </w:rPr>
      </w:pPr>
    </w:p>
    <w:p>
      <w:pPr>
        <w:pStyle w:val="18"/>
        <w:tabs>
          <w:tab w:val="center" w:pos="4153"/>
          <w:tab w:val="right" w:pos="8306"/>
        </w:tabs>
        <w:jc w:val="both"/>
        <w:sectPr>
          <w:pgSz w:w="11906" w:h="16838"/>
          <w:pgMar w:top="1440" w:right="1800" w:bottom="1440" w:left="1800" w:header="851" w:footer="992" w:gutter="0"/>
          <w:pgNumType/>
          <w:docGrid w:type="lines" w:linePitch="312" w:charSpace="0"/>
        </w:sectPr>
      </w:pPr>
    </w:p>
    <w:p>
      <w:pPr>
        <w:pStyle w:val="383"/>
        <w:autoSpaceDN w:val="0"/>
        <w:spacing w:before="0" w:after="0" w:line="360" w:lineRule="auto"/>
        <w:jc w:val="center"/>
        <w:rPr>
          <w:rFonts w:ascii="方正小标宋_GBK" w:eastAsia="方正小标宋_GBK" w:hint="eastAsia"/>
          <w:bCs/>
          <w:sz w:val="28"/>
          <w:szCs w:val="28"/>
        </w:rPr>
      </w:pPr>
      <w:r>
        <w:rPr>
          <w:rFonts w:ascii="方正小标宋_GBK" w:eastAsia="方正小标宋_GBK" w:hint="eastAsia"/>
          <w:bCs/>
          <w:sz w:val="28"/>
          <w:szCs w:val="28"/>
        </w:rPr>
        <w:t>中华人民共和国</w:t>
      </w:r>
    </w:p>
    <w:p>
      <w:pPr>
        <w:pStyle w:val="383"/>
        <w:autoSpaceDN w:val="0"/>
        <w:spacing w:before="0" w:after="0" w:line="360" w:lineRule="auto"/>
        <w:jc w:val="center"/>
        <w:rPr>
          <w:rFonts w:ascii="方正小标宋_GBK" w:eastAsia="方正小标宋_GBK" w:hint="eastAsia"/>
          <w:bCs/>
          <w:sz w:val="28"/>
          <w:szCs w:val="28"/>
        </w:rPr>
      </w:pPr>
      <w:r>
        <w:rPr>
          <w:rFonts w:ascii="方正小标宋_GBK" w:eastAsia="方正小标宋_GBK" w:hint="eastAsia"/>
          <w:bCs/>
          <w:sz w:val="28"/>
          <w:szCs w:val="28"/>
          <w:u w:val="single"/>
        </w:rPr>
        <w:t xml:space="preserve">    </w:t>
      </w:r>
      <w:r>
        <w:rPr>
          <w:rFonts w:ascii="方正小标宋_GBK" w:eastAsia="方正小标宋_GBK" w:hint="eastAsia"/>
          <w:bCs/>
          <w:sz w:val="28"/>
          <w:szCs w:val="28"/>
        </w:rPr>
        <w:t>海关价格磋商记录表</w:t>
      </w:r>
    </w:p>
    <w:p>
      <w:pPr>
        <w:pStyle w:val="384"/>
        <w:autoSpaceDN w:val="0"/>
        <w:spacing w:line="360" w:lineRule="auto"/>
        <w:ind w:leftChars="171" w:left="967" w:rightChars="384" w:right="1229" w:hangingChars="200" w:hanging="420"/>
        <w:jc w:val="right"/>
        <w:rPr>
          <w:rFonts w:ascii="Times New Roman" w:eastAsia="方正仿宋_GBK" w:hAnsi="Times New Roman" w:hint="eastAsia"/>
          <w:sz w:val="21"/>
          <w:szCs w:val="24"/>
          <w:u w:val="single"/>
        </w:rPr>
      </w:pPr>
      <w:r>
        <w:rPr>
          <w:rFonts w:ascii="Times New Roman" w:eastAsia="方正仿宋_GBK" w:hAnsi="Times New Roman"/>
          <w:sz w:val="21"/>
          <w:szCs w:val="24"/>
        </w:rPr>
        <w:t xml:space="preserve"> </w:t>
      </w:r>
      <w:r>
        <w:rPr>
          <w:rFonts w:ascii="Times New Roman" w:eastAsia="方正仿宋_GBK" w:hAnsi="Times New Roman"/>
          <w:sz w:val="21"/>
          <w:szCs w:val="24"/>
          <w:u w:val="single"/>
        </w:rPr>
        <w:t xml:space="preserve">   </w:t>
      </w:r>
      <w:r>
        <w:rPr>
          <w:rFonts w:ascii="Times New Roman" w:eastAsia="方正仿宋_GBK" w:hAnsi="Times New Roman" w:hint="eastAsia"/>
          <w:sz w:val="21"/>
          <w:szCs w:val="24"/>
        </w:rPr>
        <w:t>关编号：</w:t>
      </w:r>
    </w:p>
    <w:p>
      <w:pPr>
        <w:pStyle w:val="384"/>
        <w:autoSpaceDN w:val="0"/>
        <w:spacing w:line="360" w:lineRule="auto"/>
        <w:ind w:firstLineChars="200" w:firstLine="420"/>
        <w:jc w:val="both"/>
        <w:rPr>
          <w:rFonts w:ascii="Times New Roman" w:eastAsia="方正仿宋_GBK" w:hAnsi="Times New Roman"/>
          <w:b/>
          <w:bCs/>
          <w:sz w:val="21"/>
          <w:szCs w:val="24"/>
        </w:rPr>
      </w:pPr>
      <w:r>
        <w:rPr>
          <w:rFonts w:ascii="Times New Roman" w:eastAsia="方正仿宋_GBK" w:hAnsi="Times New Roman" w:hint="eastAsia"/>
          <w:sz w:val="21"/>
          <w:szCs w:val="24"/>
        </w:rPr>
        <w:t>经审核，海关不接受申报价格，拟重新估价。为充分获取信息，依法</w:t>
      </w:r>
      <w:r>
        <w:rPr>
          <w:rFonts w:ascii="Times New Roman" w:eastAsia="方正仿宋_GBK" w:hAnsi="Times New Roman"/>
          <w:sz w:val="21"/>
          <w:szCs w:val="24"/>
        </w:rPr>
        <w:t>确定</w:t>
      </w:r>
      <w:r>
        <w:rPr>
          <w:rFonts w:ascii="Times New Roman" w:eastAsia="方正仿宋_GBK" w:hAnsi="Times New Roman" w:hint="eastAsia"/>
          <w:sz w:val="21"/>
          <w:szCs w:val="24"/>
        </w:rPr>
        <w:t>货物的</w:t>
      </w:r>
      <w:r>
        <w:rPr>
          <w:rFonts w:ascii="Times New Roman" w:eastAsia="方正仿宋_GBK" w:hAnsi="Times New Roman"/>
          <w:sz w:val="21"/>
          <w:szCs w:val="24"/>
        </w:rPr>
        <w:t>计</w:t>
      </w:r>
      <w:r>
        <w:rPr>
          <w:rFonts w:ascii="Times New Roman" w:eastAsia="方正仿宋_GBK" w:hAnsi="Times New Roman" w:hint="eastAsia"/>
          <w:sz w:val="21"/>
          <w:szCs w:val="24"/>
        </w:rPr>
        <w:t>税价格，保障进出口货物纳税人的合法权益，根据《中华人民共和国</w:t>
      </w:r>
      <w:r>
        <w:rPr>
          <w:rFonts w:ascii="Times New Roman" w:eastAsia="方正仿宋_GBK" w:hAnsi="Times New Roman"/>
          <w:sz w:val="21"/>
          <w:szCs w:val="24"/>
        </w:rPr>
        <w:t>关税法</w:t>
      </w:r>
      <w:r>
        <w:rPr>
          <w:rFonts w:ascii="Times New Roman" w:eastAsia="方正仿宋_GBK" w:hAnsi="Times New Roman" w:hint="eastAsia"/>
          <w:sz w:val="21"/>
          <w:szCs w:val="24"/>
        </w:rPr>
        <w:t>》第二十</w:t>
      </w:r>
      <w:r>
        <w:rPr>
          <w:rFonts w:ascii="Times New Roman" w:eastAsia="方正仿宋_GBK" w:hAnsi="Times New Roman"/>
          <w:sz w:val="21"/>
          <w:szCs w:val="24"/>
        </w:rPr>
        <w:t>七</w:t>
      </w:r>
      <w:r>
        <w:rPr>
          <w:rFonts w:ascii="Times New Roman" w:eastAsia="方正仿宋_GBK" w:hAnsi="Times New Roman" w:hint="eastAsia"/>
          <w:sz w:val="21"/>
          <w:szCs w:val="24"/>
        </w:rPr>
        <w:t>条、</w:t>
      </w:r>
      <w:r>
        <w:rPr>
          <w:rFonts w:ascii="Times New Roman" w:eastAsia="方正仿宋_GBK" w:hAnsi="Times New Roman"/>
          <w:sz w:val="21"/>
          <w:szCs w:val="24"/>
        </w:rPr>
        <w:t>三十</w:t>
      </w:r>
      <w:r>
        <w:rPr>
          <w:rFonts w:ascii="Times New Roman" w:eastAsia="方正仿宋_GBK" w:hAnsi="Times New Roman" w:hint="eastAsia"/>
          <w:sz w:val="21"/>
          <w:szCs w:val="24"/>
        </w:rPr>
        <w:t>条规定，海关依法与你公司</w:t>
      </w:r>
      <w:r>
        <w:rPr>
          <w:rFonts w:ascii="Times New Roman" w:eastAsia="方正仿宋_GBK" w:hAnsi="Times New Roman"/>
          <w:sz w:val="21"/>
          <w:szCs w:val="24"/>
        </w:rPr>
        <w:t>/</w:t>
      </w:r>
      <w:r>
        <w:rPr>
          <w:rFonts w:ascii="Times New Roman" w:eastAsia="方正仿宋_GBK" w:hAnsi="Times New Roman" w:hint="eastAsia"/>
          <w:sz w:val="21"/>
          <w:szCs w:val="24"/>
        </w:rPr>
        <w:t>单位进行价格磋商。磋商内容将成为海关的估价依据。如你公司</w:t>
      </w:r>
      <w:r>
        <w:rPr>
          <w:rFonts w:ascii="Times New Roman" w:eastAsia="方正仿宋_GBK" w:hAnsi="Times New Roman"/>
          <w:sz w:val="21"/>
          <w:szCs w:val="24"/>
        </w:rPr>
        <w:t>/</w:t>
      </w:r>
      <w:r>
        <w:rPr>
          <w:rFonts w:ascii="Times New Roman" w:eastAsia="方正仿宋_GBK" w:hAnsi="Times New Roman" w:hint="eastAsia"/>
          <w:sz w:val="21"/>
          <w:szCs w:val="24"/>
        </w:rPr>
        <w:t>单位提供不实资料，将承担相应法律责任。</w:t>
      </w:r>
    </w:p>
    <w:tbl>
      <w:tblPr>
        <w:jc w:val="left"/>
        <w:tblInd w:w="0" w:type="dxa"/>
        <w:tblW w:w="5000" w:type="pct"/>
        <w:tblCellSpacing w:w="0" w:type="dxa"/>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Pr>
      <w:tblGrid>
        <w:gridCol w:w="1389"/>
        <w:gridCol w:w="1213"/>
        <w:gridCol w:w="650"/>
        <w:gridCol w:w="1040"/>
        <w:gridCol w:w="1356"/>
        <w:gridCol w:w="1316"/>
        <w:gridCol w:w="1910"/>
      </w:tblGrid>
      <w:tr>
        <w:trPr>
          <w:trHeight w:val="281"/>
        </w:trPr>
        <w:tc>
          <w:tcPr>
            <w:tcW w:w="1305" w:type="dxa"/>
            <w:tcBorders>
              <w:top w:val="inset" w:sz="6" w:space="0" w:color="auto"/>
              <w:left w:val="inset" w:sz="6" w:space="0" w:color="auto"/>
              <w:bottom w:val="inset" w:sz="6" w:space="0" w:color="auto"/>
              <w:right w:val="inset" w:sz="6" w:space="0" w:color="auto"/>
              <w:tl2br w:val="nil"/>
              <w:tr2bl w:val="nil"/>
            </w:tcBorders>
            <w:vAlign w:val="center"/>
          </w:tcPr>
          <w:p>
            <w:pPr>
              <w:pStyle w:val="384"/>
              <w:autoSpaceDN w:val="0"/>
              <w:spacing w:line="240" w:lineRule="exact"/>
              <w:ind w:firstLine="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磋商地点</w:t>
            </w:r>
          </w:p>
        </w:tc>
        <w:tc>
          <w:tcPr>
            <w:tcW w:w="4001" w:type="dxa"/>
            <w:gridSpan w:val="4"/>
            <w:tcBorders>
              <w:top w:val="inset" w:sz="6" w:space="0" w:color="auto"/>
              <w:left w:val="inset" w:sz="6" w:space="0" w:color="auto"/>
              <w:bottom w:val="inset" w:sz="6" w:space="0" w:color="auto"/>
              <w:right w:val="inset" w:sz="6" w:space="0" w:color="auto"/>
              <w:tl2br w:val="nil"/>
              <w:tr2bl w:val="nil"/>
            </w:tcBorders>
            <w:vAlign w:val="center"/>
          </w:tcPr>
          <w:p>
            <w:pPr>
              <w:pStyle w:val="384"/>
              <w:autoSpaceDN w:val="0"/>
              <w:spacing w:line="240" w:lineRule="exact"/>
              <w:ind w:firstLine="36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　</w:t>
            </w:r>
          </w:p>
        </w:tc>
        <w:tc>
          <w:tcPr>
            <w:tcW w:w="1236" w:type="dxa"/>
            <w:tcBorders>
              <w:top w:val="inset" w:sz="6" w:space="0" w:color="auto"/>
              <w:left w:val="inset" w:sz="6" w:space="0" w:color="auto"/>
              <w:bottom w:val="inset" w:sz="6" w:space="0" w:color="auto"/>
              <w:right w:val="inset" w:sz="6" w:space="0" w:color="auto"/>
              <w:tl2br w:val="nil"/>
              <w:tr2bl w:val="nil"/>
            </w:tcBorders>
            <w:vAlign w:val="center"/>
          </w:tcPr>
          <w:p>
            <w:pPr>
              <w:pStyle w:val="384"/>
              <w:autoSpaceDN w:val="0"/>
              <w:spacing w:line="240" w:lineRule="exact"/>
              <w:ind w:firstLine="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磋商时间</w:t>
            </w:r>
          </w:p>
        </w:tc>
        <w:tc>
          <w:tcPr>
            <w:tcW w:w="1794" w:type="dxa"/>
            <w:tcBorders>
              <w:top w:val="inset" w:sz="6" w:space="0" w:color="auto"/>
              <w:left w:val="inset" w:sz="6" w:space="0" w:color="auto"/>
              <w:bottom w:val="inset" w:sz="6" w:space="0" w:color="auto"/>
              <w:right w:val="inset" w:sz="6" w:space="0" w:color="auto"/>
              <w:tl2br w:val="nil"/>
              <w:tr2bl w:val="nil"/>
            </w:tcBorders>
            <w:vAlign w:val="center"/>
          </w:tcPr>
          <w:p>
            <w:pPr>
              <w:pStyle w:val="384"/>
              <w:autoSpaceDN w:val="0"/>
              <w:spacing w:line="240" w:lineRule="exact"/>
              <w:ind w:firstLine="36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　</w:t>
            </w:r>
          </w:p>
        </w:tc>
      </w:tr>
      <w:tr>
        <w:tc>
          <w:tcPr>
            <w:tcW w:w="1305" w:type="dxa"/>
            <w:tcBorders>
              <w:top w:val="inset" w:sz="6" w:space="0" w:color="auto"/>
              <w:left w:val="inset" w:sz="6" w:space="0" w:color="auto"/>
              <w:bottom w:val="inset" w:sz="6" w:space="0" w:color="auto"/>
              <w:right w:val="inset" w:sz="6" w:space="0" w:color="auto"/>
              <w:tl2br w:val="nil"/>
              <w:tr2bl w:val="nil"/>
            </w:tcBorders>
            <w:vAlign w:val="center"/>
          </w:tcPr>
          <w:p>
            <w:pPr>
              <w:pStyle w:val="384"/>
              <w:autoSpaceDN w:val="0"/>
              <w:spacing w:line="240" w:lineRule="exact"/>
              <w:ind w:firstLine="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报关单编号</w:t>
            </w:r>
          </w:p>
        </w:tc>
        <w:tc>
          <w:tcPr>
            <w:tcW w:w="4001" w:type="dxa"/>
            <w:gridSpan w:val="4"/>
            <w:tcBorders>
              <w:top w:val="inset" w:sz="6" w:space="0" w:color="auto"/>
              <w:left w:val="inset" w:sz="6" w:space="0" w:color="auto"/>
              <w:bottom w:val="inset" w:sz="6" w:space="0" w:color="auto"/>
              <w:right w:val="inset" w:sz="6" w:space="0" w:color="auto"/>
              <w:tl2br w:val="nil"/>
              <w:tr2bl w:val="nil"/>
            </w:tcBorders>
            <w:vAlign w:val="center"/>
          </w:tcPr>
          <w:p>
            <w:pPr>
              <w:pStyle w:val="384"/>
              <w:autoSpaceDN w:val="0"/>
              <w:spacing w:line="240" w:lineRule="exact"/>
              <w:ind w:firstLine="36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　</w:t>
            </w:r>
          </w:p>
        </w:tc>
        <w:tc>
          <w:tcPr>
            <w:tcW w:w="1236" w:type="dxa"/>
            <w:tcBorders>
              <w:top w:val="inset" w:sz="6" w:space="0" w:color="auto"/>
              <w:left w:val="inset" w:sz="6" w:space="0" w:color="auto"/>
              <w:bottom w:val="inset" w:sz="6" w:space="0" w:color="auto"/>
              <w:right w:val="inset" w:sz="6" w:space="0" w:color="auto"/>
              <w:tl2br w:val="nil"/>
              <w:tr2bl w:val="nil"/>
            </w:tcBorders>
            <w:vAlign w:val="center"/>
          </w:tcPr>
          <w:p>
            <w:pPr>
              <w:pStyle w:val="384"/>
              <w:autoSpaceDN w:val="0"/>
              <w:spacing w:line="240" w:lineRule="exact"/>
              <w:ind w:firstLine="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进</w:t>
            </w:r>
            <w:r>
              <w:rPr>
                <w:rFonts w:ascii="Times New Roman" w:eastAsia="方正仿宋_GBK" w:hAnsi="Times New Roman"/>
                <w:spacing w:val="-20"/>
                <w:position w:val="6"/>
                <w:szCs w:val="24"/>
              </w:rPr>
              <w:t>/</w:t>
            </w:r>
            <w:r>
              <w:rPr>
                <w:rFonts w:ascii="Times New Roman" w:eastAsia="方正仿宋_GBK" w:hAnsi="Times New Roman" w:hint="eastAsia"/>
                <w:spacing w:val="-20"/>
                <w:position w:val="6"/>
                <w:szCs w:val="24"/>
              </w:rPr>
              <w:t>出口日期</w:t>
            </w:r>
          </w:p>
        </w:tc>
        <w:tc>
          <w:tcPr>
            <w:tcW w:w="1794" w:type="dxa"/>
            <w:tcBorders>
              <w:top w:val="inset" w:sz="6" w:space="0" w:color="auto"/>
              <w:left w:val="inset" w:sz="6" w:space="0" w:color="auto"/>
              <w:bottom w:val="inset" w:sz="6" w:space="0" w:color="auto"/>
              <w:right w:val="inset" w:sz="6" w:space="0" w:color="auto"/>
              <w:tl2br w:val="nil"/>
              <w:tr2bl w:val="nil"/>
            </w:tcBorders>
            <w:vAlign w:val="center"/>
          </w:tcPr>
          <w:p>
            <w:pPr>
              <w:pStyle w:val="384"/>
              <w:autoSpaceDN w:val="0"/>
              <w:spacing w:line="240" w:lineRule="exact"/>
              <w:ind w:firstLine="36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　</w:t>
            </w:r>
          </w:p>
        </w:tc>
      </w:tr>
      <w:tr>
        <w:trPr>
          <w:cantSplit/>
        </w:trPr>
        <w:tc>
          <w:tcPr>
            <w:tcW w:w="1305" w:type="dxa"/>
            <w:tcBorders>
              <w:top w:val="inset" w:sz="6" w:space="0" w:color="auto"/>
              <w:left w:val="inset" w:sz="6" w:space="0" w:color="auto"/>
              <w:bottom w:val="inset" w:sz="6" w:space="0" w:color="auto"/>
              <w:right w:val="inset" w:sz="6" w:space="0" w:color="auto"/>
              <w:tl2br w:val="nil"/>
              <w:tr2bl w:val="nil"/>
            </w:tcBorders>
            <w:vAlign w:val="center"/>
          </w:tcPr>
          <w:p>
            <w:pPr>
              <w:pStyle w:val="384"/>
              <w:autoSpaceDN w:val="0"/>
              <w:spacing w:line="240" w:lineRule="exact"/>
              <w:ind w:firstLine="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商品名称</w:t>
            </w:r>
          </w:p>
        </w:tc>
        <w:tc>
          <w:tcPr>
            <w:tcW w:w="7031" w:type="dxa"/>
            <w:gridSpan w:val="6"/>
            <w:tcBorders>
              <w:top w:val="inset" w:sz="6" w:space="0" w:color="auto"/>
              <w:left w:val="inset" w:sz="6" w:space="0" w:color="auto"/>
              <w:bottom w:val="inset" w:sz="6" w:space="0" w:color="auto"/>
              <w:right w:val="inset" w:sz="6" w:space="0" w:color="auto"/>
              <w:tl2br w:val="nil"/>
              <w:tr2bl w:val="nil"/>
            </w:tcBorders>
            <w:vAlign w:val="center"/>
          </w:tcPr>
          <w:p>
            <w:pPr>
              <w:pStyle w:val="384"/>
              <w:autoSpaceDN w:val="0"/>
              <w:spacing w:line="240" w:lineRule="exact"/>
              <w:ind w:firstLine="36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　</w:t>
            </w:r>
          </w:p>
        </w:tc>
      </w:tr>
      <w:tr>
        <w:tc>
          <w:tcPr>
            <w:tcW w:w="8336" w:type="dxa"/>
            <w:gridSpan w:val="7"/>
            <w:tcBorders>
              <w:top w:val="inset" w:sz="6" w:space="0" w:color="auto"/>
              <w:left w:val="inset" w:sz="6" w:space="0" w:color="auto"/>
              <w:bottom w:val="inset" w:sz="6" w:space="0" w:color="auto"/>
              <w:right w:val="inset" w:sz="6" w:space="0" w:color="auto"/>
              <w:tl2br w:val="nil"/>
              <w:tr2bl w:val="nil"/>
            </w:tcBorders>
            <w:vAlign w:val="center"/>
          </w:tcPr>
          <w:p>
            <w:pPr>
              <w:pStyle w:val="384"/>
              <w:autoSpaceDN w:val="0"/>
              <w:spacing w:line="240" w:lineRule="exact"/>
              <w:ind w:firstLine="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纳税人情况</w:t>
            </w:r>
          </w:p>
        </w:tc>
      </w:tr>
      <w:tr>
        <w:tc>
          <w:tcPr>
            <w:tcW w:w="1305" w:type="dxa"/>
            <w:tcBorders>
              <w:top w:val="inset" w:sz="6" w:space="0" w:color="auto"/>
              <w:left w:val="inset" w:sz="6" w:space="0" w:color="auto"/>
              <w:bottom w:val="inset" w:sz="6" w:space="0" w:color="auto"/>
              <w:right w:val="inset" w:sz="6" w:space="0" w:color="auto"/>
              <w:tl2br w:val="nil"/>
              <w:tr2bl w:val="nil"/>
            </w:tcBorders>
            <w:vAlign w:val="center"/>
          </w:tcPr>
          <w:p>
            <w:pPr>
              <w:pStyle w:val="384"/>
              <w:autoSpaceDN w:val="0"/>
              <w:spacing w:line="240" w:lineRule="exact"/>
              <w:ind w:firstLine="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姓名</w:t>
            </w:r>
          </w:p>
        </w:tc>
        <w:tc>
          <w:tcPr>
            <w:tcW w:w="1750" w:type="dxa"/>
            <w:gridSpan w:val="2"/>
            <w:tcBorders>
              <w:top w:val="inset" w:sz="6" w:space="0" w:color="auto"/>
              <w:left w:val="inset" w:sz="6" w:space="0" w:color="auto"/>
              <w:bottom w:val="inset" w:sz="6" w:space="0" w:color="auto"/>
              <w:right w:val="inset" w:sz="6" w:space="0" w:color="auto"/>
              <w:tl2br w:val="nil"/>
              <w:tr2bl w:val="nil"/>
            </w:tcBorders>
            <w:vAlign w:val="center"/>
          </w:tcPr>
          <w:p>
            <w:pPr>
              <w:pStyle w:val="384"/>
              <w:autoSpaceDN w:val="0"/>
              <w:spacing w:line="240" w:lineRule="exact"/>
              <w:ind w:firstLine="36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　</w:t>
            </w:r>
          </w:p>
        </w:tc>
        <w:tc>
          <w:tcPr>
            <w:tcW w:w="977" w:type="dxa"/>
            <w:tcBorders>
              <w:top w:val="inset" w:sz="6" w:space="0" w:color="auto"/>
              <w:left w:val="inset" w:sz="6" w:space="0" w:color="auto"/>
              <w:bottom w:val="inset" w:sz="6" w:space="0" w:color="auto"/>
              <w:right w:val="inset" w:sz="6" w:space="0" w:color="auto"/>
              <w:tl2br w:val="nil"/>
              <w:tr2bl w:val="nil"/>
            </w:tcBorders>
            <w:vAlign w:val="center"/>
          </w:tcPr>
          <w:p>
            <w:pPr>
              <w:pStyle w:val="384"/>
              <w:autoSpaceDN w:val="0"/>
              <w:spacing w:line="240" w:lineRule="exact"/>
              <w:ind w:firstLine="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性别</w:t>
            </w:r>
          </w:p>
        </w:tc>
        <w:tc>
          <w:tcPr>
            <w:tcW w:w="1274" w:type="dxa"/>
            <w:tcBorders>
              <w:top w:val="inset" w:sz="6" w:space="0" w:color="auto"/>
              <w:left w:val="inset" w:sz="6" w:space="0" w:color="auto"/>
              <w:bottom w:val="inset" w:sz="6" w:space="0" w:color="auto"/>
              <w:right w:val="inset" w:sz="6" w:space="0" w:color="auto"/>
              <w:tl2br w:val="nil"/>
              <w:tr2bl w:val="nil"/>
            </w:tcBorders>
            <w:vAlign w:val="center"/>
          </w:tcPr>
          <w:p>
            <w:pPr>
              <w:pStyle w:val="384"/>
              <w:autoSpaceDN w:val="0"/>
              <w:spacing w:line="240" w:lineRule="exact"/>
              <w:ind w:firstLine="36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　</w:t>
            </w:r>
          </w:p>
        </w:tc>
        <w:tc>
          <w:tcPr>
            <w:tcW w:w="1236" w:type="dxa"/>
            <w:tcBorders>
              <w:top w:val="inset" w:sz="6" w:space="0" w:color="auto"/>
              <w:left w:val="inset" w:sz="6" w:space="0" w:color="auto"/>
              <w:bottom w:val="inset" w:sz="6" w:space="0" w:color="auto"/>
              <w:right w:val="inset" w:sz="6" w:space="0" w:color="auto"/>
              <w:tl2br w:val="nil"/>
              <w:tr2bl w:val="nil"/>
            </w:tcBorders>
            <w:vAlign w:val="center"/>
          </w:tcPr>
          <w:p>
            <w:pPr>
              <w:pStyle w:val="384"/>
              <w:autoSpaceDN w:val="0"/>
              <w:spacing w:line="240" w:lineRule="exact"/>
              <w:ind w:firstLine="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职务</w:t>
            </w:r>
          </w:p>
        </w:tc>
        <w:tc>
          <w:tcPr>
            <w:tcW w:w="1794" w:type="dxa"/>
            <w:tcBorders>
              <w:top w:val="inset" w:sz="6" w:space="0" w:color="auto"/>
              <w:left w:val="inset" w:sz="6" w:space="0" w:color="auto"/>
              <w:bottom w:val="inset" w:sz="6" w:space="0" w:color="auto"/>
              <w:right w:val="inset" w:sz="6" w:space="0" w:color="auto"/>
              <w:tl2br w:val="nil"/>
              <w:tr2bl w:val="nil"/>
            </w:tcBorders>
            <w:vAlign w:val="center"/>
          </w:tcPr>
          <w:p>
            <w:pPr>
              <w:pStyle w:val="384"/>
              <w:autoSpaceDN w:val="0"/>
              <w:spacing w:line="240" w:lineRule="exact"/>
              <w:ind w:firstLine="36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　</w:t>
            </w:r>
          </w:p>
        </w:tc>
      </w:tr>
      <w:tr>
        <w:tc>
          <w:tcPr>
            <w:tcW w:w="1305" w:type="dxa"/>
            <w:tcBorders>
              <w:top w:val="inset" w:sz="6" w:space="0" w:color="auto"/>
              <w:left w:val="inset" w:sz="6" w:space="0" w:color="auto"/>
              <w:bottom w:val="inset" w:sz="6" w:space="0" w:color="auto"/>
              <w:right w:val="inset" w:sz="6" w:space="0" w:color="auto"/>
              <w:tl2br w:val="nil"/>
              <w:tr2bl w:val="nil"/>
            </w:tcBorders>
            <w:vAlign w:val="center"/>
          </w:tcPr>
          <w:p>
            <w:pPr>
              <w:pStyle w:val="384"/>
              <w:autoSpaceDN w:val="0"/>
              <w:spacing w:line="240" w:lineRule="exact"/>
              <w:ind w:firstLine="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身份证号码</w:t>
            </w:r>
          </w:p>
        </w:tc>
        <w:tc>
          <w:tcPr>
            <w:tcW w:w="4001" w:type="dxa"/>
            <w:gridSpan w:val="4"/>
            <w:tcBorders>
              <w:top w:val="inset" w:sz="6" w:space="0" w:color="auto"/>
              <w:left w:val="inset" w:sz="6" w:space="0" w:color="auto"/>
              <w:bottom w:val="inset" w:sz="6" w:space="0" w:color="auto"/>
              <w:right w:val="inset" w:sz="6" w:space="0" w:color="auto"/>
              <w:tl2br w:val="nil"/>
              <w:tr2bl w:val="nil"/>
            </w:tcBorders>
            <w:vAlign w:val="center"/>
          </w:tcPr>
          <w:p>
            <w:pPr>
              <w:pStyle w:val="384"/>
              <w:autoSpaceDN w:val="0"/>
              <w:spacing w:line="240" w:lineRule="exact"/>
              <w:ind w:firstLine="36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　</w:t>
            </w:r>
          </w:p>
        </w:tc>
        <w:tc>
          <w:tcPr>
            <w:tcW w:w="1236" w:type="dxa"/>
            <w:tcBorders>
              <w:top w:val="inset" w:sz="6" w:space="0" w:color="auto"/>
              <w:left w:val="inset" w:sz="6" w:space="0" w:color="auto"/>
              <w:bottom w:val="inset" w:sz="6" w:space="0" w:color="auto"/>
              <w:right w:val="inset" w:sz="6" w:space="0" w:color="auto"/>
              <w:tl2br w:val="nil"/>
              <w:tr2bl w:val="nil"/>
            </w:tcBorders>
            <w:vAlign w:val="center"/>
          </w:tcPr>
          <w:p>
            <w:pPr>
              <w:pStyle w:val="384"/>
              <w:autoSpaceDN w:val="0"/>
              <w:spacing w:line="240" w:lineRule="exact"/>
              <w:ind w:firstLine="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联系电话</w:t>
            </w:r>
          </w:p>
        </w:tc>
        <w:tc>
          <w:tcPr>
            <w:tcW w:w="1794" w:type="dxa"/>
            <w:tcBorders>
              <w:top w:val="inset" w:sz="6" w:space="0" w:color="auto"/>
              <w:left w:val="inset" w:sz="6" w:space="0" w:color="auto"/>
              <w:bottom w:val="inset" w:sz="6" w:space="0" w:color="auto"/>
              <w:right w:val="inset" w:sz="6" w:space="0" w:color="auto"/>
              <w:tl2br w:val="nil"/>
              <w:tr2bl w:val="nil"/>
            </w:tcBorders>
            <w:vAlign w:val="center"/>
          </w:tcPr>
          <w:p>
            <w:pPr>
              <w:pStyle w:val="384"/>
              <w:autoSpaceDN w:val="0"/>
              <w:spacing w:line="240" w:lineRule="exact"/>
              <w:ind w:firstLine="36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　</w:t>
            </w:r>
          </w:p>
        </w:tc>
      </w:tr>
      <w:tr>
        <w:tc>
          <w:tcPr>
            <w:tcW w:w="2444" w:type="dxa"/>
            <w:gridSpan w:val="2"/>
            <w:tcBorders>
              <w:top w:val="inset" w:sz="6" w:space="0" w:color="auto"/>
              <w:left w:val="inset" w:sz="6" w:space="0" w:color="auto"/>
              <w:bottom w:val="inset" w:sz="6" w:space="0" w:color="auto"/>
              <w:right w:val="inset" w:sz="6" w:space="0" w:color="auto"/>
              <w:tl2br w:val="nil"/>
              <w:tr2bl w:val="nil"/>
            </w:tcBorders>
            <w:vAlign w:val="center"/>
          </w:tcPr>
          <w:p>
            <w:pPr>
              <w:pStyle w:val="384"/>
              <w:autoSpaceDN w:val="0"/>
              <w:spacing w:line="240" w:lineRule="exact"/>
              <w:ind w:firstLine="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纳税人地址</w:t>
            </w:r>
          </w:p>
        </w:tc>
        <w:tc>
          <w:tcPr>
            <w:tcW w:w="5892" w:type="dxa"/>
            <w:gridSpan w:val="5"/>
            <w:tcBorders>
              <w:top w:val="inset" w:sz="6" w:space="0" w:color="auto"/>
              <w:left w:val="inset" w:sz="6" w:space="0" w:color="auto"/>
              <w:bottom w:val="inset" w:sz="6" w:space="0" w:color="auto"/>
              <w:right w:val="inset" w:sz="6" w:space="0" w:color="auto"/>
              <w:tl2br w:val="nil"/>
              <w:tr2bl w:val="nil"/>
            </w:tcBorders>
            <w:vAlign w:val="center"/>
          </w:tcPr>
          <w:p>
            <w:pPr>
              <w:pStyle w:val="384"/>
              <w:autoSpaceDN w:val="0"/>
              <w:spacing w:line="240" w:lineRule="exact"/>
              <w:ind w:firstLine="36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　</w:t>
            </w:r>
          </w:p>
        </w:tc>
      </w:tr>
      <w:tr>
        <w:trPr>
          <w:trHeight w:val="6110"/>
        </w:trPr>
        <w:tc>
          <w:tcPr>
            <w:tcW w:w="8336" w:type="dxa"/>
            <w:gridSpan w:val="7"/>
            <w:tcBorders>
              <w:top w:val="inset" w:sz="6" w:space="0" w:color="auto"/>
              <w:left w:val="inset" w:sz="6" w:space="0" w:color="auto"/>
              <w:bottom w:val="inset" w:sz="6" w:space="0" w:color="auto"/>
              <w:right w:val="inset" w:sz="6" w:space="0" w:color="auto"/>
              <w:tl2br w:val="nil"/>
              <w:tr2bl w:val="nil"/>
            </w:tcBorders>
            <w:vAlign w:val="center"/>
          </w:tcPr>
          <w:tbl>
            <w:tblPr>
              <w:jc w:val="left"/>
              <w:tblInd w:w="15" w:type="dxa"/>
              <w:tblW w:w="8911" w:type="dxa"/>
              <w:tblCellSpacing w:w="15"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blGrid>
              <w:gridCol w:w="1578"/>
              <w:gridCol w:w="219"/>
              <w:gridCol w:w="3042"/>
              <w:gridCol w:w="4043"/>
            </w:tblGrid>
            <w:tr>
              <w:trPr>
                <w:trHeight w:val="547"/>
              </w:trPr>
              <w:tc>
                <w:tcPr>
                  <w:tcW w:w="1548"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pPr>
                    <w:pStyle w:val="384"/>
                    <w:autoSpaceDN w:val="0"/>
                    <w:spacing w:line="240" w:lineRule="exact"/>
                    <w:ind w:firstLine="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相同或者类似货物成交价格估价方法</w:t>
                  </w:r>
                </w:p>
              </w:tc>
              <w:tc>
                <w:tcPr>
                  <w:tcW w:w="7273" w:type="dxa"/>
                  <w:gridSpan w:val="3"/>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pPr>
                    <w:pStyle w:val="384"/>
                    <w:autoSpaceDN w:val="0"/>
                    <w:spacing w:line="240" w:lineRule="exact"/>
                    <w:ind w:firstLine="0"/>
                    <w:rPr>
                      <w:rFonts w:ascii="Times New Roman" w:eastAsia="方正仿宋_GBK" w:hAnsi="Times New Roman"/>
                      <w:spacing w:val="-20"/>
                      <w:position w:val="6"/>
                      <w:szCs w:val="24"/>
                    </w:rPr>
                  </w:pPr>
                  <w:r>
                    <w:rPr>
                      <w:rFonts w:ascii="Times New Roman" w:eastAsia="方正仿宋_GBK" w:hAnsi="Times New Roman" w:hint="eastAsia"/>
                      <w:spacing w:val="-20"/>
                      <w:position w:val="6"/>
                      <w:szCs w:val="24"/>
                    </w:rPr>
                    <w:t>纳税人能否提供该进</w:t>
                  </w:r>
                  <w:r>
                    <w:rPr>
                      <w:rFonts w:ascii="Times New Roman" w:eastAsia="方正仿宋_GBK" w:hAnsi="Times New Roman"/>
                      <w:spacing w:val="-20"/>
                      <w:position w:val="6"/>
                      <w:szCs w:val="24"/>
                    </w:rPr>
                    <w:t>/</w:t>
                  </w:r>
                  <w:r>
                    <w:rPr>
                      <w:rFonts w:ascii="Times New Roman" w:eastAsia="方正仿宋_GBK" w:hAnsi="Times New Roman" w:hint="eastAsia"/>
                      <w:spacing w:val="-20"/>
                      <w:position w:val="6"/>
                      <w:szCs w:val="24"/>
                    </w:rPr>
                    <w:t>出口货物的相同或者类似货物的成交价格</w:t>
                  </w:r>
                </w:p>
                <w:p>
                  <w:pPr>
                    <w:pStyle w:val="384"/>
                    <w:autoSpaceDN w:val="0"/>
                    <w:spacing w:line="240" w:lineRule="exact"/>
                    <w:ind w:firstLine="0"/>
                    <w:jc w:val="both"/>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能□</w:t>
                  </w:r>
                  <w:r>
                    <w:rPr>
                      <w:rFonts w:ascii="Times New Roman" w:eastAsia="方正仿宋_GBK" w:hAnsi="Times New Roman"/>
                      <w:spacing w:val="-20"/>
                      <w:position w:val="6"/>
                      <w:szCs w:val="24"/>
                    </w:rPr>
                    <w:t xml:space="preserve">                                      </w:t>
                  </w:r>
                  <w:r>
                    <w:rPr>
                      <w:rFonts w:ascii="Times New Roman" w:eastAsia="方正仿宋_GBK" w:hAnsi="Times New Roman" w:hint="eastAsia"/>
                      <w:spacing w:val="-20"/>
                      <w:position w:val="6"/>
                      <w:szCs w:val="24"/>
                    </w:rPr>
                    <w:t>否□</w:t>
                  </w:r>
                </w:p>
              </w:tc>
            </w:tr>
            <w:tr>
              <w:trPr>
                <w:trHeight w:val="565"/>
              </w:trPr>
              <w:tc>
                <w:tcPr>
                  <w:tcW w:w="1548"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pPr>
                    <w:pStyle w:val="384"/>
                    <w:autoSpaceDN w:val="0"/>
                    <w:spacing w:line="240" w:lineRule="exact"/>
                    <w:ind w:firstLine="0"/>
                    <w:rPr>
                      <w:rFonts w:ascii="Times New Roman" w:eastAsia="方正仿宋_GBK" w:hAnsi="Times New Roman"/>
                      <w:spacing w:val="-20"/>
                      <w:position w:val="6"/>
                      <w:szCs w:val="24"/>
                    </w:rPr>
                  </w:pPr>
                  <w:r>
                    <w:rPr>
                      <w:rFonts w:ascii="Times New Roman" w:eastAsia="方正仿宋_GBK" w:hAnsi="Times New Roman" w:hint="eastAsia"/>
                      <w:spacing w:val="-20"/>
                      <w:position w:val="6"/>
                      <w:szCs w:val="24"/>
                    </w:rPr>
                    <w:t>倒扣价格估价方法</w:t>
                  </w:r>
                </w:p>
              </w:tc>
              <w:tc>
                <w:tcPr>
                  <w:tcW w:w="7273" w:type="dxa"/>
                  <w:gridSpan w:val="3"/>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pPr>
                    <w:pStyle w:val="384"/>
                    <w:autoSpaceDN w:val="0"/>
                    <w:spacing w:line="240" w:lineRule="exact"/>
                    <w:ind w:firstLine="0"/>
                    <w:rPr>
                      <w:rFonts w:ascii="Times New Roman" w:eastAsia="方正仿宋_GBK" w:hAnsi="Times New Roman"/>
                      <w:spacing w:val="-20"/>
                      <w:position w:val="6"/>
                      <w:szCs w:val="24"/>
                    </w:rPr>
                  </w:pPr>
                </w:p>
                <w:p>
                  <w:pPr>
                    <w:pStyle w:val="385"/>
                    <w:autoSpaceDN w:val="0"/>
                    <w:spacing w:line="240" w:lineRule="exact"/>
                    <w:rPr>
                      <w:spacing w:val="-20"/>
                      <w:position w:val="6"/>
                      <w:sz w:val="18"/>
                      <w:szCs w:val="24"/>
                    </w:rPr>
                  </w:pPr>
                  <w:r>
                    <w:rPr>
                      <w:rFonts w:hint="eastAsia"/>
                      <w:spacing w:val="-20"/>
                      <w:position w:val="6"/>
                      <w:sz w:val="18"/>
                    </w:rPr>
                    <w:t>纳税人能否提供该进口货物或者相同</w:t>
                  </w:r>
                  <w:r>
                    <w:rPr>
                      <w:spacing w:val="-20"/>
                      <w:position w:val="6"/>
                      <w:sz w:val="18"/>
                    </w:rPr>
                    <w:t>/</w:t>
                  </w:r>
                  <w:r>
                    <w:rPr>
                      <w:rFonts w:hint="eastAsia"/>
                      <w:spacing w:val="-20"/>
                      <w:position w:val="6"/>
                      <w:sz w:val="18"/>
                    </w:rPr>
                    <w:t>类似货物在境内第一销售环节销售的价格</w:t>
                  </w:r>
                </w:p>
                <w:p>
                  <w:pPr>
                    <w:pStyle w:val="385"/>
                    <w:autoSpaceDN w:val="0"/>
                    <w:spacing w:line="240" w:lineRule="exact"/>
                    <w:rPr>
                      <w:spacing w:val="-20"/>
                      <w:position w:val="6"/>
                      <w:sz w:val="18"/>
                    </w:rPr>
                  </w:pPr>
                  <w:r>
                    <w:rPr>
                      <w:rFonts w:hint="eastAsia"/>
                      <w:spacing w:val="-20"/>
                      <w:position w:val="6"/>
                      <w:sz w:val="18"/>
                    </w:rPr>
                    <w:t>能□</w:t>
                  </w:r>
                  <w:r>
                    <w:rPr>
                      <w:spacing w:val="-20"/>
                      <w:position w:val="6"/>
                      <w:sz w:val="18"/>
                    </w:rPr>
                    <w:t xml:space="preserve">                                      </w:t>
                  </w:r>
                  <w:r>
                    <w:rPr>
                      <w:rFonts w:hint="eastAsia"/>
                      <w:spacing w:val="-20"/>
                      <w:position w:val="6"/>
                      <w:sz w:val="18"/>
                    </w:rPr>
                    <w:t>否□</w:t>
                  </w:r>
                </w:p>
                <w:p>
                  <w:pPr>
                    <w:pStyle w:val="386"/>
                    <w:autoSpaceDN w:val="0"/>
                    <w:spacing w:line="240" w:lineRule="exact"/>
                    <w:rPr>
                      <w:spacing w:val="-20"/>
                      <w:position w:val="6"/>
                      <w:szCs w:val="24"/>
                    </w:rPr>
                  </w:pPr>
                  <w:r>
                    <w:rPr>
                      <w:rFonts w:hint="eastAsia"/>
                      <w:spacing w:val="-20"/>
                      <w:position w:val="6"/>
                      <w:szCs w:val="24"/>
                    </w:rPr>
                    <w:t>纳税人能否提供与该进口货物同等级或者同种类货物在境内销售时通常的利润和一般费用</w:t>
                  </w:r>
                </w:p>
                <w:p>
                  <w:pPr>
                    <w:pStyle w:val="384"/>
                    <w:autoSpaceDN w:val="0"/>
                    <w:spacing w:line="240" w:lineRule="exact"/>
                    <w:ind w:firstLine="0"/>
                    <w:rPr>
                      <w:rFonts w:ascii="Times New Roman" w:eastAsia="方正仿宋_GBK" w:hAnsi="Times New Roman"/>
                      <w:spacing w:val="-20"/>
                      <w:position w:val="6"/>
                      <w:szCs w:val="24"/>
                    </w:rPr>
                  </w:pPr>
                  <w:r>
                    <w:rPr>
                      <w:rFonts w:ascii="Times New Roman" w:eastAsia="方正仿宋_GBK" w:hAnsi="Times New Roman" w:hint="eastAsia"/>
                      <w:spacing w:val="-20"/>
                      <w:position w:val="6"/>
                      <w:szCs w:val="24"/>
                    </w:rPr>
                    <w:t>能□</w:t>
                  </w:r>
                  <w:r>
                    <w:rPr>
                      <w:rFonts w:ascii="Times New Roman" w:eastAsia="方正仿宋_GBK" w:hAnsi="Times New Roman"/>
                      <w:spacing w:val="-20"/>
                      <w:position w:val="6"/>
                      <w:szCs w:val="24"/>
                    </w:rPr>
                    <w:t xml:space="preserve">                                      </w:t>
                  </w:r>
                  <w:r>
                    <w:rPr>
                      <w:rFonts w:ascii="Times New Roman" w:eastAsia="方正仿宋_GBK" w:hAnsi="Times New Roman" w:hint="eastAsia"/>
                      <w:spacing w:val="-20"/>
                      <w:position w:val="6"/>
                      <w:szCs w:val="24"/>
                    </w:rPr>
                    <w:t>否□</w:t>
                  </w:r>
                </w:p>
              </w:tc>
            </w:tr>
            <w:tr>
              <w:trPr>
                <w:trHeight w:val="542"/>
              </w:trPr>
              <w:tc>
                <w:tcPr>
                  <w:tcW w:w="1548"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pPr>
                    <w:pStyle w:val="384"/>
                    <w:autoSpaceDN w:val="0"/>
                    <w:spacing w:line="240" w:lineRule="exact"/>
                    <w:ind w:firstLine="0"/>
                    <w:rPr>
                      <w:rFonts w:ascii="Times New Roman" w:eastAsia="方正仿宋_GBK" w:hAnsi="Times New Roman"/>
                      <w:spacing w:val="-20"/>
                      <w:position w:val="6"/>
                      <w:szCs w:val="24"/>
                    </w:rPr>
                  </w:pPr>
                  <w:r>
                    <w:rPr>
                      <w:rFonts w:ascii="Times New Roman" w:eastAsia="方正仿宋_GBK" w:hAnsi="Times New Roman" w:hint="eastAsia"/>
                      <w:spacing w:val="-20"/>
                      <w:position w:val="6"/>
                      <w:szCs w:val="24"/>
                    </w:rPr>
                    <w:t>计算价格估价方法</w:t>
                  </w:r>
                </w:p>
              </w:tc>
              <w:tc>
                <w:tcPr>
                  <w:tcW w:w="7273" w:type="dxa"/>
                  <w:gridSpan w:val="3"/>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pPr>
                    <w:pStyle w:val="384"/>
                    <w:autoSpaceDN w:val="0"/>
                    <w:spacing w:line="240" w:lineRule="exact"/>
                    <w:ind w:firstLine="0"/>
                    <w:rPr>
                      <w:rFonts w:ascii="Times New Roman" w:eastAsia="方正仿宋_GBK" w:hAnsi="Times New Roman"/>
                      <w:spacing w:val="-20"/>
                      <w:position w:val="6"/>
                      <w:szCs w:val="24"/>
                    </w:rPr>
                  </w:pPr>
                  <w:r>
                    <w:rPr>
                      <w:rFonts w:ascii="Times New Roman" w:eastAsia="方正仿宋_GBK" w:hAnsi="Times New Roman" w:hint="eastAsia"/>
                      <w:spacing w:val="-20"/>
                      <w:position w:val="6"/>
                      <w:szCs w:val="24"/>
                    </w:rPr>
                    <w:t>纳税人能否提供该进</w:t>
                  </w:r>
                  <w:r>
                    <w:rPr>
                      <w:rFonts w:ascii="Times New Roman" w:eastAsia="方正仿宋_GBK" w:hAnsi="Times New Roman"/>
                      <w:spacing w:val="-20"/>
                      <w:position w:val="6"/>
                      <w:szCs w:val="24"/>
                    </w:rPr>
                    <w:t>/</w:t>
                  </w:r>
                  <w:r>
                    <w:rPr>
                      <w:rFonts w:ascii="Times New Roman" w:eastAsia="方正仿宋_GBK" w:hAnsi="Times New Roman" w:hint="eastAsia"/>
                      <w:spacing w:val="-20"/>
                      <w:position w:val="6"/>
                      <w:szCs w:val="24"/>
                    </w:rPr>
                    <w:t>出口货物的生产成本</w:t>
                  </w:r>
                </w:p>
                <w:p>
                  <w:pPr>
                    <w:pStyle w:val="384"/>
                    <w:autoSpaceDN w:val="0"/>
                    <w:spacing w:line="240" w:lineRule="exact"/>
                    <w:ind w:firstLine="0"/>
                    <w:rPr>
                      <w:rFonts w:ascii="Times New Roman" w:eastAsia="方正仿宋_GBK" w:hAnsi="Times New Roman"/>
                      <w:spacing w:val="-20"/>
                      <w:position w:val="6"/>
                      <w:szCs w:val="24"/>
                    </w:rPr>
                  </w:pPr>
                  <w:r>
                    <w:rPr>
                      <w:rFonts w:ascii="Times New Roman" w:eastAsia="方正仿宋_GBK" w:hAnsi="Times New Roman" w:hint="eastAsia"/>
                      <w:spacing w:val="-20"/>
                      <w:position w:val="6"/>
                      <w:szCs w:val="24"/>
                    </w:rPr>
                    <w:t>能□</w:t>
                  </w:r>
                  <w:r>
                    <w:rPr>
                      <w:rFonts w:ascii="Times New Roman" w:eastAsia="方正仿宋_GBK" w:hAnsi="Times New Roman"/>
                      <w:spacing w:val="-20"/>
                      <w:position w:val="6"/>
                      <w:szCs w:val="24"/>
                    </w:rPr>
                    <w:t xml:space="preserve">                                      </w:t>
                  </w:r>
                  <w:r>
                    <w:rPr>
                      <w:rFonts w:ascii="Times New Roman" w:eastAsia="方正仿宋_GBK" w:hAnsi="Times New Roman" w:hint="eastAsia"/>
                      <w:spacing w:val="-20"/>
                      <w:position w:val="6"/>
                      <w:szCs w:val="24"/>
                    </w:rPr>
                    <w:t>否□</w:t>
                  </w:r>
                </w:p>
                <w:p>
                  <w:pPr>
                    <w:pStyle w:val="384"/>
                    <w:autoSpaceDN w:val="0"/>
                    <w:spacing w:line="240" w:lineRule="exact"/>
                    <w:ind w:firstLine="0"/>
                    <w:rPr>
                      <w:rFonts w:ascii="Times New Roman" w:eastAsia="方正仿宋_GBK" w:hAnsi="Times New Roman"/>
                      <w:spacing w:val="-20"/>
                      <w:position w:val="6"/>
                      <w:szCs w:val="24"/>
                    </w:rPr>
                  </w:pPr>
                  <w:r>
                    <w:rPr>
                      <w:rFonts w:ascii="Times New Roman" w:eastAsia="方正仿宋_GBK" w:hAnsi="Times New Roman" w:hint="eastAsia"/>
                      <w:spacing w:val="-20"/>
                      <w:position w:val="6"/>
                      <w:szCs w:val="24"/>
                    </w:rPr>
                    <w:t>纳税人能否提供向境内销售与该进口货物同等级或者同种类货物通常的利润和一般费用或者在境内生产该出口货物的相同或者类似货物的利润和一般费用</w:t>
                  </w:r>
                </w:p>
                <w:p>
                  <w:pPr>
                    <w:pStyle w:val="384"/>
                    <w:autoSpaceDN w:val="0"/>
                    <w:spacing w:line="240" w:lineRule="exact"/>
                    <w:ind w:firstLine="0"/>
                    <w:rPr>
                      <w:rFonts w:ascii="Times New Roman" w:eastAsia="方正仿宋_GBK" w:hAnsi="Times New Roman"/>
                      <w:spacing w:val="-20"/>
                      <w:position w:val="6"/>
                      <w:szCs w:val="24"/>
                    </w:rPr>
                  </w:pPr>
                  <w:r>
                    <w:rPr>
                      <w:rFonts w:ascii="Times New Roman" w:eastAsia="方正仿宋_GBK" w:hAnsi="Times New Roman" w:hint="eastAsia"/>
                      <w:spacing w:val="-20"/>
                      <w:position w:val="6"/>
                      <w:szCs w:val="24"/>
                    </w:rPr>
                    <w:t>能□</w:t>
                  </w:r>
                  <w:r>
                    <w:rPr>
                      <w:rFonts w:ascii="Times New Roman" w:eastAsia="方正仿宋_GBK" w:hAnsi="Times New Roman"/>
                      <w:spacing w:val="-20"/>
                      <w:position w:val="6"/>
                      <w:szCs w:val="24"/>
                    </w:rPr>
                    <w:t xml:space="preserve">                                      </w:t>
                  </w:r>
                  <w:r>
                    <w:rPr>
                      <w:rFonts w:ascii="Times New Roman" w:eastAsia="方正仿宋_GBK" w:hAnsi="Times New Roman" w:hint="eastAsia"/>
                      <w:spacing w:val="-20"/>
                      <w:position w:val="6"/>
                      <w:szCs w:val="24"/>
                    </w:rPr>
                    <w:t>否□</w:t>
                  </w:r>
                </w:p>
              </w:tc>
            </w:tr>
            <w:tr>
              <w:trPr>
                <w:trHeight w:val="536"/>
              </w:trPr>
              <w:tc>
                <w:tcPr>
                  <w:tcW w:w="1548"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pPr>
                    <w:pStyle w:val="384"/>
                    <w:autoSpaceDN w:val="0"/>
                    <w:spacing w:line="240" w:lineRule="exact"/>
                    <w:rPr>
                      <w:rFonts w:ascii="Times New Roman" w:eastAsia="方正仿宋_GBK" w:hAnsi="Times New Roman"/>
                      <w:spacing w:val="-20"/>
                      <w:position w:val="6"/>
                      <w:szCs w:val="24"/>
                    </w:rPr>
                  </w:pPr>
                  <w:r>
                    <w:rPr>
                      <w:rFonts w:ascii="Times New Roman" w:eastAsia="方正仿宋_GBK" w:hAnsi="Times New Roman" w:hint="eastAsia"/>
                      <w:spacing w:val="-20"/>
                      <w:position w:val="6"/>
                      <w:szCs w:val="24"/>
                    </w:rPr>
                    <w:t>合理方法</w:t>
                  </w:r>
                </w:p>
              </w:tc>
              <w:tc>
                <w:tcPr>
                  <w:tcW w:w="7273" w:type="dxa"/>
                  <w:gridSpan w:val="3"/>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pPr>
                    <w:pStyle w:val="384"/>
                    <w:autoSpaceDN w:val="0"/>
                    <w:spacing w:line="240" w:lineRule="exact"/>
                    <w:ind w:firstLine="0"/>
                    <w:rPr>
                      <w:rFonts w:ascii="Times New Roman" w:eastAsia="方正仿宋_GBK" w:hAnsi="Times New Roman"/>
                      <w:spacing w:val="-20"/>
                      <w:position w:val="6"/>
                      <w:szCs w:val="24"/>
                    </w:rPr>
                  </w:pPr>
                  <w:r>
                    <w:rPr>
                      <w:rFonts w:ascii="Times New Roman" w:eastAsia="方正仿宋_GBK" w:hAnsi="Times New Roman" w:hint="eastAsia"/>
                      <w:spacing w:val="-20"/>
                      <w:position w:val="6"/>
                      <w:szCs w:val="24"/>
                    </w:rPr>
                    <w:t>纳税人能否提供进一步的信息</w:t>
                  </w:r>
                </w:p>
                <w:p>
                  <w:pPr>
                    <w:pStyle w:val="384"/>
                    <w:autoSpaceDN w:val="0"/>
                    <w:spacing w:line="240" w:lineRule="exact"/>
                    <w:ind w:firstLine="0"/>
                    <w:rPr>
                      <w:rFonts w:ascii="Times New Roman" w:eastAsia="方正仿宋_GBK" w:hAnsi="Times New Roman"/>
                      <w:spacing w:val="-20"/>
                      <w:position w:val="6"/>
                      <w:szCs w:val="24"/>
                    </w:rPr>
                  </w:pPr>
                  <w:r>
                    <w:rPr>
                      <w:rFonts w:ascii="Times New Roman" w:eastAsia="方正仿宋_GBK" w:hAnsi="Times New Roman" w:hint="eastAsia"/>
                      <w:spacing w:val="-20"/>
                      <w:position w:val="6"/>
                      <w:szCs w:val="24"/>
                    </w:rPr>
                    <w:t>能□</w:t>
                  </w:r>
                  <w:r>
                    <w:rPr>
                      <w:rFonts w:ascii="Times New Roman" w:eastAsia="方正仿宋_GBK" w:hAnsi="Times New Roman"/>
                      <w:spacing w:val="-20"/>
                      <w:position w:val="6"/>
                      <w:szCs w:val="24"/>
                    </w:rPr>
                    <w:t xml:space="preserve">                                      </w:t>
                  </w:r>
                  <w:r>
                    <w:rPr>
                      <w:rFonts w:ascii="Times New Roman" w:eastAsia="方正仿宋_GBK" w:hAnsi="Times New Roman" w:hint="eastAsia"/>
                      <w:spacing w:val="-20"/>
                      <w:position w:val="6"/>
                      <w:szCs w:val="24"/>
                    </w:rPr>
                    <w:t>否□</w:t>
                  </w:r>
                </w:p>
              </w:tc>
            </w:tr>
            <w:tr>
              <w:trPr>
                <w:trHeight w:val="334"/>
              </w:trPr>
              <w:tc>
                <w:tcPr>
                  <w:tcW w:w="8851" w:type="dxa"/>
                  <w:gridSpan w:val="4"/>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pPr>
                    <w:pStyle w:val="384"/>
                    <w:autoSpaceDN w:val="0"/>
                    <w:spacing w:line="240" w:lineRule="exact"/>
                    <w:ind w:firstLine="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纳税人提供的价格信息资料：</w:t>
                  </w:r>
                </w:p>
              </w:tc>
            </w:tr>
            <w:tr>
              <w:trPr>
                <w:trHeight w:val="226"/>
              </w:trPr>
              <w:tc>
                <w:tcPr>
                  <w:tcW w:w="8851" w:type="dxa"/>
                  <w:gridSpan w:val="4"/>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pPr>
                    <w:pStyle w:val="384"/>
                    <w:autoSpaceDN w:val="0"/>
                    <w:spacing w:line="240" w:lineRule="exact"/>
                    <w:ind w:firstLine="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海关所掌握的价格信息资料：</w:t>
                  </w:r>
                </w:p>
              </w:tc>
            </w:tr>
            <w:tr>
              <w:trPr>
                <w:trHeight w:val="368"/>
              </w:trPr>
              <w:tc>
                <w:tcPr>
                  <w:tcW w:w="8851" w:type="dxa"/>
                  <w:gridSpan w:val="4"/>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pPr>
                    <w:pStyle w:val="384"/>
                    <w:autoSpaceDN w:val="0"/>
                    <w:spacing w:line="240" w:lineRule="exact"/>
                    <w:ind w:firstLine="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价格磋商结果</w:t>
                  </w:r>
                </w:p>
              </w:tc>
            </w:tr>
            <w:tr>
              <w:trPr>
                <w:trHeight w:val="386"/>
              </w:trPr>
              <w:tc>
                <w:tcPr>
                  <w:tcW w:w="1767" w:type="dxa"/>
                  <w:gridSpan w:val="2"/>
                  <w:tcBorders>
                    <w:top w:val="single" w:sz="4" w:space="0" w:color="auto"/>
                    <w:left w:val="single" w:sz="4" w:space="0" w:color="auto"/>
                    <w:bottom w:val="single" w:sz="4" w:space="0" w:color="auto"/>
                    <w:right w:val="single" w:sz="4" w:space="0" w:color="auto"/>
                    <w:tl2br w:val="nil"/>
                    <w:tr2bl w:val="nil"/>
                  </w:tcBorders>
                </w:tcPr>
                <w:p>
                  <w:pPr>
                    <w:pStyle w:val="384"/>
                    <w:autoSpaceDN w:val="0"/>
                    <w:spacing w:line="240" w:lineRule="exact"/>
                    <w:ind w:firstLine="360"/>
                    <w:rPr>
                      <w:rFonts w:ascii="Times New Roman" w:eastAsia="方正仿宋_GBK" w:cs="Arial Unicode MS" w:hAnsi="Times New Roman"/>
                      <w:spacing w:val="-20"/>
                      <w:position w:val="6"/>
                      <w:szCs w:val="24"/>
                      <w:lang w:bidi="ar-SA"/>
                    </w:rPr>
                  </w:pPr>
                </w:p>
              </w:tc>
              <w:tc>
                <w:tcPr>
                  <w:tcW w:w="3012"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pPr>
                    <w:pStyle w:val="384"/>
                    <w:autoSpaceDN w:val="0"/>
                    <w:spacing w:line="240" w:lineRule="exact"/>
                    <w:ind w:firstLine="0"/>
                    <w:rPr>
                      <w:rFonts w:ascii="Times New Roman" w:eastAsia="方正仿宋_GBK" w:hAnsi="Times New Roman"/>
                      <w:spacing w:val="-20"/>
                      <w:position w:val="6"/>
                      <w:szCs w:val="24"/>
                    </w:rPr>
                  </w:pPr>
                  <w:r>
                    <w:rPr>
                      <w:rFonts w:ascii="Times New Roman" w:eastAsia="方正仿宋_GBK" w:hAnsi="Times New Roman" w:hint="eastAsia"/>
                      <w:spacing w:val="-20"/>
                      <w:position w:val="6"/>
                      <w:szCs w:val="24"/>
                    </w:rPr>
                    <w:t>海关经办人：</w:t>
                  </w:r>
                  <w:r>
                    <w:rPr>
                      <w:rFonts w:ascii="Times New Roman" w:eastAsia="方正仿宋_GBK" w:hAnsi="Times New Roman"/>
                      <w:spacing w:val="-20"/>
                      <w:position w:val="6"/>
                      <w:szCs w:val="24"/>
                    </w:rPr>
                    <w:t>(</w:t>
                  </w:r>
                  <w:r>
                    <w:rPr>
                      <w:rFonts w:ascii="Times New Roman" w:eastAsia="方正仿宋_GBK" w:hAnsi="Times New Roman" w:hint="eastAsia"/>
                      <w:spacing w:val="-20"/>
                      <w:position w:val="6"/>
                      <w:szCs w:val="24"/>
                    </w:rPr>
                    <w:t>签名</w:t>
                  </w:r>
                  <w:r>
                    <w:rPr>
                      <w:rFonts w:ascii="Times New Roman" w:eastAsia="方正仿宋_GBK" w:hAnsi="Times New Roman"/>
                      <w:spacing w:val="-20"/>
                      <w:position w:val="6"/>
                      <w:szCs w:val="24"/>
                    </w:rPr>
                    <w:t>)</w:t>
                  </w:r>
                </w:p>
              </w:tc>
              <w:tc>
                <w:tcPr>
                  <w:tcW w:w="4013"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pPr>
                    <w:pStyle w:val="384"/>
                    <w:autoSpaceDN w:val="0"/>
                    <w:spacing w:line="240" w:lineRule="exact"/>
                    <w:ind w:firstLine="36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年</w:t>
                  </w:r>
                  <w:r>
                    <w:rPr>
                      <w:rFonts w:ascii="Times New Roman" w:eastAsia="方正仿宋_GBK" w:hAnsi="Times New Roman"/>
                      <w:spacing w:val="-20"/>
                      <w:position w:val="6"/>
                      <w:szCs w:val="24"/>
                    </w:rPr>
                    <w:t xml:space="preserve">    </w:t>
                  </w:r>
                  <w:r>
                    <w:rPr>
                      <w:rFonts w:ascii="Times New Roman" w:eastAsia="方正仿宋_GBK" w:hAnsi="Times New Roman" w:hint="eastAsia"/>
                      <w:spacing w:val="-20"/>
                      <w:position w:val="6"/>
                      <w:szCs w:val="24"/>
                    </w:rPr>
                    <w:t>月</w:t>
                  </w:r>
                  <w:r>
                    <w:rPr>
                      <w:rFonts w:ascii="Times New Roman" w:eastAsia="方正仿宋_GBK" w:hAnsi="Times New Roman"/>
                      <w:spacing w:val="-20"/>
                      <w:position w:val="6"/>
                      <w:szCs w:val="24"/>
                    </w:rPr>
                    <w:t xml:space="preserve">    </w:t>
                  </w:r>
                  <w:r>
                    <w:rPr>
                      <w:rFonts w:ascii="Times New Roman" w:eastAsia="方正仿宋_GBK" w:hAnsi="Times New Roman" w:hint="eastAsia"/>
                      <w:spacing w:val="-20"/>
                      <w:position w:val="6"/>
                      <w:szCs w:val="24"/>
                    </w:rPr>
                    <w:t>日</w:t>
                  </w:r>
                </w:p>
              </w:tc>
            </w:tr>
            <w:tr>
              <w:trPr>
                <w:trHeight w:val="343"/>
              </w:trPr>
              <w:tc>
                <w:tcPr>
                  <w:tcW w:w="1767" w:type="dxa"/>
                  <w:gridSpan w:val="2"/>
                  <w:tcBorders>
                    <w:top w:val="single" w:sz="4" w:space="0" w:color="auto"/>
                    <w:left w:val="single" w:sz="4" w:space="0" w:color="auto"/>
                    <w:bottom w:val="single" w:sz="4" w:space="0" w:color="auto"/>
                    <w:right w:val="single" w:sz="4" w:space="0" w:color="auto"/>
                    <w:tl2br w:val="nil"/>
                    <w:tr2bl w:val="nil"/>
                  </w:tcBorders>
                </w:tcPr>
                <w:p>
                  <w:pPr>
                    <w:pStyle w:val="384"/>
                    <w:autoSpaceDN w:val="0"/>
                    <w:spacing w:line="240" w:lineRule="exact"/>
                    <w:ind w:firstLine="360"/>
                    <w:rPr>
                      <w:rFonts w:ascii="Times New Roman" w:eastAsia="方正仿宋_GBK" w:cs="Arial Unicode MS" w:hAnsi="Times New Roman"/>
                      <w:spacing w:val="-20"/>
                      <w:position w:val="6"/>
                      <w:szCs w:val="24"/>
                      <w:lang w:bidi="ar-SA"/>
                    </w:rPr>
                  </w:pPr>
                </w:p>
              </w:tc>
              <w:tc>
                <w:tcPr>
                  <w:tcW w:w="3012"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pPr>
                    <w:pStyle w:val="384"/>
                    <w:autoSpaceDN w:val="0"/>
                    <w:spacing w:line="240" w:lineRule="exact"/>
                    <w:ind w:firstLine="0"/>
                    <w:rPr>
                      <w:rFonts w:ascii="Times New Roman" w:eastAsia="方正仿宋_GBK" w:hAnsi="Times New Roman"/>
                      <w:spacing w:val="-20"/>
                      <w:position w:val="6"/>
                      <w:szCs w:val="24"/>
                    </w:rPr>
                  </w:pPr>
                  <w:r>
                    <w:rPr>
                      <w:rFonts w:ascii="Times New Roman" w:eastAsia="方正仿宋_GBK" w:hAnsi="Times New Roman" w:hint="eastAsia"/>
                      <w:spacing w:val="-20"/>
                      <w:position w:val="6"/>
                      <w:szCs w:val="24"/>
                    </w:rPr>
                    <w:t>纳税人授权人：</w:t>
                  </w:r>
                  <w:r>
                    <w:rPr>
                      <w:rFonts w:ascii="Times New Roman" w:eastAsia="方正仿宋_GBK" w:hAnsi="Times New Roman"/>
                      <w:spacing w:val="-20"/>
                      <w:position w:val="6"/>
                      <w:szCs w:val="24"/>
                    </w:rPr>
                    <w:t>(</w:t>
                  </w:r>
                  <w:r>
                    <w:rPr>
                      <w:rFonts w:ascii="Times New Roman" w:eastAsia="方正仿宋_GBK" w:hAnsi="Times New Roman" w:hint="eastAsia"/>
                      <w:spacing w:val="-20"/>
                      <w:position w:val="6"/>
                      <w:szCs w:val="24"/>
                    </w:rPr>
                    <w:t>签名</w:t>
                  </w:r>
                  <w:r>
                    <w:rPr>
                      <w:rFonts w:ascii="Times New Roman" w:eastAsia="方正仿宋_GBK" w:hAnsi="Times New Roman"/>
                      <w:spacing w:val="-20"/>
                      <w:position w:val="6"/>
                      <w:szCs w:val="24"/>
                    </w:rPr>
                    <w:t>)</w:t>
                  </w:r>
                </w:p>
              </w:tc>
              <w:tc>
                <w:tcPr>
                  <w:tcW w:w="4013"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pPr>
                    <w:pStyle w:val="384"/>
                    <w:autoSpaceDN w:val="0"/>
                    <w:spacing w:line="240" w:lineRule="exact"/>
                    <w:ind w:firstLine="360"/>
                    <w:rPr>
                      <w:rFonts w:ascii="Times New Roman" w:eastAsia="方正仿宋_GBK" w:cs="Arial Unicode MS" w:hAnsi="Times New Roman"/>
                      <w:spacing w:val="-20"/>
                      <w:position w:val="6"/>
                      <w:szCs w:val="24"/>
                      <w:lang w:bidi="ar-SA"/>
                    </w:rPr>
                  </w:pPr>
                  <w:r>
                    <w:rPr>
                      <w:rFonts w:ascii="Times New Roman" w:eastAsia="方正仿宋_GBK" w:hAnsi="Times New Roman" w:hint="eastAsia"/>
                      <w:spacing w:val="-20"/>
                      <w:position w:val="6"/>
                      <w:szCs w:val="24"/>
                    </w:rPr>
                    <w:t>年</w:t>
                  </w:r>
                  <w:r>
                    <w:rPr>
                      <w:rFonts w:ascii="Times New Roman" w:eastAsia="方正仿宋_GBK" w:hAnsi="Times New Roman"/>
                      <w:spacing w:val="-20"/>
                      <w:position w:val="6"/>
                      <w:szCs w:val="24"/>
                    </w:rPr>
                    <w:t xml:space="preserve">    </w:t>
                  </w:r>
                  <w:r>
                    <w:rPr>
                      <w:rFonts w:ascii="Times New Roman" w:eastAsia="方正仿宋_GBK" w:hAnsi="Times New Roman" w:hint="eastAsia"/>
                      <w:spacing w:val="-20"/>
                      <w:position w:val="6"/>
                      <w:szCs w:val="24"/>
                    </w:rPr>
                    <w:t>月</w:t>
                  </w:r>
                  <w:r>
                    <w:rPr>
                      <w:rFonts w:ascii="Times New Roman" w:eastAsia="方正仿宋_GBK" w:hAnsi="Times New Roman"/>
                      <w:spacing w:val="-20"/>
                      <w:position w:val="6"/>
                      <w:szCs w:val="24"/>
                    </w:rPr>
                    <w:t xml:space="preserve">    </w:t>
                  </w:r>
                  <w:r>
                    <w:rPr>
                      <w:rFonts w:ascii="Times New Roman" w:eastAsia="方正仿宋_GBK" w:hAnsi="Times New Roman" w:hint="eastAsia"/>
                      <w:spacing w:val="-20"/>
                      <w:position w:val="6"/>
                      <w:szCs w:val="24"/>
                    </w:rPr>
                    <w:t>日</w:t>
                  </w:r>
                </w:p>
              </w:tc>
            </w:tr>
          </w:tbl>
          <w:p>
            <w:pPr>
              <w:pStyle w:val="384"/>
              <w:autoSpaceDN w:val="0"/>
              <w:spacing w:line="240" w:lineRule="exact"/>
              <w:ind w:firstLine="360"/>
              <w:rPr>
                <w:rFonts w:ascii="Times New Roman" w:eastAsia="方正仿宋_GBK" w:cs="Arial Unicode MS" w:hAnsi="Times New Roman"/>
                <w:spacing w:val="-20"/>
                <w:position w:val="6"/>
                <w:szCs w:val="24"/>
                <w:lang w:bidi="ar-SA"/>
              </w:rPr>
            </w:pPr>
          </w:p>
        </w:tc>
      </w:tr>
    </w:tbl>
    <w:p>
      <w:pPr>
        <w:pStyle w:val="384"/>
        <w:autoSpaceDN w:val="0"/>
        <w:spacing w:line="360" w:lineRule="auto"/>
        <w:ind w:left="0" w:firstLine="0"/>
        <w:jc w:val="center"/>
        <w:rPr>
          <w:rFonts w:ascii="Times New Roman" w:eastAsia="方正仿宋_GBK" w:hAnsi="Times New Roman"/>
          <w:sz w:val="21"/>
        </w:rPr>
      </w:pPr>
      <w:r>
        <w:rPr>
          <w:rFonts w:ascii="Times New Roman" w:eastAsia="方正仿宋_GBK" w:hAnsi="Times New Roman" w:hint="eastAsia"/>
          <w:sz w:val="21"/>
        </w:rPr>
        <w:t>第二联：海关留存</w:t>
      </w:r>
    </w:p>
    <w:p>
      <w:pPr>
        <w:pStyle w:val="384"/>
        <w:autoSpaceDN w:val="0"/>
        <w:spacing w:line="360" w:lineRule="auto"/>
        <w:ind w:left="0" w:firstLine="0"/>
        <w:jc w:val="center"/>
        <w:rPr>
          <w:rFonts w:ascii="方正黑体_GBK" w:eastAsia="方正黑体_GBK"/>
        </w:rPr>
        <w:sectPr>
          <w:pgSz w:w="11907" w:h="16840"/>
          <w:pgMar w:top="2041" w:right="1531" w:bottom="2041" w:left="1531" w:header="851" w:footer="992" w:gutter="0"/>
          <w:docGrid w:type="lines" w:linePitch="312" w:charSpace="-6553"/>
        </w:sectPr>
      </w:pPr>
    </w:p>
    <w:p>
      <w:pPr>
        <w:pStyle w:val="389"/>
        <w:autoSpaceDN w:val="0"/>
        <w:spacing w:line="360" w:lineRule="auto"/>
        <w:ind w:firstLine="0"/>
        <w:jc w:val="both"/>
        <w:rPr>
          <w:rFonts w:ascii="Times New Roman" w:eastAsia="方正黑体_GBK" w:cs="Times New Roman" w:hAnsi="Times New Roman"/>
          <w:sz w:val="32"/>
          <w:lang w:bidi="ar-SA"/>
        </w:rPr>
      </w:pPr>
      <w:r>
        <w:rPr>
          <w:rFonts w:ascii="Times New Roman" w:eastAsia="方正黑体_GBK" w:cs="Times New Roman" w:hAnsi="Times New Roman"/>
          <w:sz w:val="32"/>
          <w:szCs w:val="24"/>
          <w:lang w:bidi="ar-SA"/>
        </w:rPr>
        <w:t>附件5</w:t>
      </w:r>
    </w:p>
    <w:p>
      <w:pPr>
        <w:pStyle w:val="389"/>
        <w:autoSpaceDN w:val="0"/>
        <w:spacing w:line="360" w:lineRule="auto"/>
        <w:ind w:firstLine="0"/>
        <w:jc w:val="center"/>
        <w:rPr>
          <w:rFonts w:ascii="方正小标宋_GBK" w:eastAsia="方正小标宋_GBK" w:hint="eastAsia"/>
          <w:bCs/>
          <w:sz w:val="28"/>
          <w:szCs w:val="28"/>
        </w:rPr>
      </w:pPr>
      <w:r>
        <w:rPr>
          <w:rFonts w:ascii="方正小标宋_GBK" w:eastAsia="方正小标宋_GBK" w:hint="eastAsia"/>
          <w:bCs/>
          <w:sz w:val="28"/>
          <w:szCs w:val="28"/>
        </w:rPr>
        <w:t>中华人民共和国</w:t>
      </w:r>
    </w:p>
    <w:p>
      <w:pPr>
        <w:pStyle w:val="389"/>
        <w:autoSpaceDN w:val="0"/>
        <w:spacing w:line="360" w:lineRule="auto"/>
        <w:ind w:firstLine="0"/>
        <w:jc w:val="center"/>
        <w:rPr>
          <w:rFonts w:ascii="方正小标宋_GBK" w:eastAsia="方正小标宋_GBK" w:hint="eastAsia"/>
          <w:bCs/>
          <w:sz w:val="28"/>
          <w:szCs w:val="28"/>
        </w:rPr>
      </w:pPr>
      <w:r>
        <w:rPr>
          <w:rFonts w:ascii="方正小标宋_GBK" w:eastAsia="方正小标宋_GBK" w:hint="eastAsia"/>
          <w:bCs/>
          <w:sz w:val="28"/>
          <w:szCs w:val="28"/>
        </w:rPr>
        <w:t>海关估价告知书(样式)</w:t>
      </w:r>
    </w:p>
    <w:p>
      <w:pPr>
        <w:pStyle w:val="389"/>
        <w:autoSpaceDN w:val="0"/>
        <w:spacing w:line="360" w:lineRule="auto"/>
        <w:ind w:firstLine="360"/>
        <w:rPr>
          <w:rFonts w:ascii="Times New Roman" w:eastAsia="方正仿宋_GBK" w:hAnsi="Times New Roman" w:hint="eastAsia"/>
          <w:sz w:val="21"/>
          <w:szCs w:val="24"/>
        </w:rPr>
      </w:pPr>
      <w:r>
        <w:rPr>
          <w:rFonts w:ascii="Times New Roman" w:eastAsia="方正仿宋_GBK" w:hAnsi="Times New Roman" w:hint="eastAsia"/>
          <w:sz w:val="21"/>
          <w:szCs w:val="24"/>
        </w:rPr>
        <w:t>经营单位：</w:t>
      </w:r>
      <w:r>
        <w:rPr>
          <w:rFonts w:ascii="Times New Roman" w:eastAsia="方正仿宋_GBK" w:hAnsi="Times New Roman"/>
          <w:sz w:val="21"/>
          <w:szCs w:val="24"/>
        </w:rPr>
        <w:t xml:space="preserve">                                      </w:t>
      </w:r>
      <w:r>
        <w:rPr>
          <w:rFonts w:ascii="Times New Roman" w:eastAsia="方正仿宋_GBK" w:hAnsi="Times New Roman"/>
          <w:sz w:val="21"/>
          <w:szCs w:val="24"/>
          <w:u w:val="single"/>
        </w:rPr>
        <w:t xml:space="preserve">     </w:t>
      </w:r>
      <w:r>
        <w:rPr>
          <w:rFonts w:ascii="Times New Roman" w:eastAsia="方正仿宋_GBK" w:hAnsi="Times New Roman" w:hint="eastAsia"/>
          <w:sz w:val="21"/>
          <w:szCs w:val="24"/>
        </w:rPr>
        <w:t>关估价告知书编号：</w:t>
      </w:r>
    </w:p>
    <w:tbl>
      <w:tblPr>
        <w:jc w:val="center"/>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
      <w:tblGrid>
        <w:gridCol w:w="2801"/>
        <w:gridCol w:w="1401"/>
        <w:gridCol w:w="1401"/>
        <w:gridCol w:w="2802"/>
      </w:tblGrid>
      <w:tr>
        <w:trPr>
          <w:trHeight w:val="192"/>
        </w:trPr>
        <w:tc>
          <w:tcPr>
            <w:tcW w:w="2801" w:type="dxa"/>
            <w:tcBorders>
              <w:top w:val="single" w:sz="4" w:space="0" w:color="auto"/>
              <w:left w:val="single" w:sz="4" w:space="0" w:color="auto"/>
              <w:bottom w:val="single" w:sz="4" w:space="0" w:color="auto"/>
              <w:right w:val="single" w:sz="4" w:space="0" w:color="auto"/>
              <w:tl2br w:val="nil"/>
              <w:tr2bl w:val="nil"/>
            </w:tcBorders>
          </w:tcPr>
          <w:p>
            <w:pPr>
              <w:pStyle w:val="389"/>
              <w:autoSpaceDN w:val="0"/>
              <w:spacing w:line="360" w:lineRule="auto"/>
              <w:ind w:firstLine="0"/>
              <w:rPr>
                <w:rFonts w:ascii="Times New Roman" w:eastAsia="方正仿宋_GBK" w:hAnsi="Times New Roman"/>
                <w:sz w:val="21"/>
                <w:szCs w:val="24"/>
              </w:rPr>
            </w:pPr>
            <w:r>
              <w:rPr>
                <w:rFonts w:ascii="Times New Roman" w:eastAsia="方正仿宋_GBK" w:hAnsi="Times New Roman" w:hint="eastAsia"/>
                <w:sz w:val="21"/>
                <w:szCs w:val="24"/>
              </w:rPr>
              <w:t>进出口岸</w:t>
            </w:r>
          </w:p>
        </w:tc>
        <w:tc>
          <w:tcPr>
            <w:tcW w:w="2802" w:type="dxa"/>
            <w:gridSpan w:val="2"/>
            <w:tcBorders>
              <w:top w:val="single" w:sz="4" w:space="0" w:color="auto"/>
              <w:left w:val="single" w:sz="4" w:space="0" w:color="auto"/>
              <w:bottom w:val="single" w:sz="4" w:space="0" w:color="auto"/>
              <w:right w:val="single" w:sz="4" w:space="0" w:color="auto"/>
              <w:tl2br w:val="nil"/>
              <w:tr2bl w:val="nil"/>
            </w:tcBorders>
          </w:tcPr>
          <w:p>
            <w:pPr>
              <w:pStyle w:val="389"/>
              <w:autoSpaceDN w:val="0"/>
              <w:spacing w:line="360" w:lineRule="auto"/>
              <w:ind w:firstLine="0"/>
              <w:rPr>
                <w:rFonts w:ascii="Times New Roman" w:eastAsia="方正仿宋_GBK" w:hAnsi="Times New Roman"/>
                <w:sz w:val="21"/>
                <w:szCs w:val="24"/>
              </w:rPr>
            </w:pPr>
            <w:r>
              <w:rPr>
                <w:rFonts w:ascii="Times New Roman" w:eastAsia="方正仿宋_GBK" w:hAnsi="Times New Roman" w:hint="eastAsia"/>
                <w:sz w:val="21"/>
                <w:szCs w:val="24"/>
              </w:rPr>
              <w:t>海关编号</w:t>
            </w:r>
          </w:p>
        </w:tc>
        <w:tc>
          <w:tcPr>
            <w:tcW w:w="2802" w:type="dxa"/>
            <w:tcBorders>
              <w:top w:val="single" w:sz="4" w:space="0" w:color="auto"/>
              <w:left w:val="single" w:sz="4" w:space="0" w:color="auto"/>
              <w:bottom w:val="single" w:sz="4" w:space="0" w:color="auto"/>
              <w:right w:val="single" w:sz="4" w:space="0" w:color="auto"/>
              <w:tl2br w:val="nil"/>
              <w:tr2bl w:val="nil"/>
            </w:tcBorders>
          </w:tcPr>
          <w:p>
            <w:pPr>
              <w:pStyle w:val="389"/>
              <w:autoSpaceDN w:val="0"/>
              <w:spacing w:line="360" w:lineRule="auto"/>
              <w:ind w:firstLine="0"/>
              <w:rPr>
                <w:rFonts w:ascii="Times New Roman" w:eastAsia="方正仿宋_GBK" w:hAnsi="Times New Roman"/>
                <w:sz w:val="21"/>
                <w:szCs w:val="24"/>
              </w:rPr>
            </w:pPr>
            <w:r>
              <w:rPr>
                <w:rFonts w:ascii="Times New Roman" w:eastAsia="方正仿宋_GBK" w:hAnsi="Times New Roman" w:hint="eastAsia"/>
                <w:sz w:val="21"/>
                <w:szCs w:val="24"/>
              </w:rPr>
              <w:t>申报日期</w:t>
            </w:r>
          </w:p>
        </w:tc>
      </w:tr>
      <w:tr>
        <w:trPr>
          <w:trHeight w:val="192"/>
        </w:trPr>
        <w:tc>
          <w:tcPr>
            <w:tcW w:w="2801" w:type="dxa"/>
            <w:tcBorders>
              <w:top w:val="single" w:sz="4" w:space="0" w:color="auto"/>
              <w:left w:val="single" w:sz="4" w:space="0" w:color="auto"/>
              <w:bottom w:val="single" w:sz="4" w:space="0" w:color="auto"/>
              <w:right w:val="single" w:sz="4" w:space="0" w:color="auto"/>
              <w:tl2br w:val="nil"/>
              <w:tr2bl w:val="nil"/>
            </w:tcBorders>
          </w:tcPr>
          <w:p>
            <w:pPr>
              <w:pStyle w:val="389"/>
              <w:autoSpaceDN w:val="0"/>
              <w:spacing w:line="360" w:lineRule="auto"/>
              <w:ind w:firstLine="0"/>
              <w:rPr>
                <w:rFonts w:ascii="Times New Roman" w:eastAsia="方正仿宋_GBK" w:hAnsi="Times New Roman"/>
                <w:sz w:val="21"/>
                <w:szCs w:val="24"/>
              </w:rPr>
            </w:pPr>
            <w:r>
              <w:rPr>
                <w:rFonts w:ascii="Times New Roman" w:eastAsia="方正仿宋_GBK" w:hAnsi="Times New Roman" w:hint="eastAsia"/>
                <w:sz w:val="21"/>
                <w:szCs w:val="24"/>
              </w:rPr>
              <w:t>商品名称</w:t>
            </w:r>
          </w:p>
        </w:tc>
        <w:tc>
          <w:tcPr>
            <w:tcW w:w="2802" w:type="dxa"/>
            <w:gridSpan w:val="2"/>
            <w:tcBorders>
              <w:top w:val="single" w:sz="4" w:space="0" w:color="auto"/>
              <w:left w:val="single" w:sz="4" w:space="0" w:color="auto"/>
              <w:bottom w:val="single" w:sz="4" w:space="0" w:color="auto"/>
              <w:right w:val="single" w:sz="4" w:space="0" w:color="auto"/>
              <w:tl2br w:val="nil"/>
              <w:tr2bl w:val="nil"/>
            </w:tcBorders>
          </w:tcPr>
          <w:p>
            <w:pPr>
              <w:pStyle w:val="389"/>
              <w:autoSpaceDN w:val="0"/>
              <w:spacing w:line="360" w:lineRule="auto"/>
              <w:ind w:firstLine="0"/>
              <w:rPr>
                <w:rFonts w:ascii="Times New Roman" w:eastAsia="方正仿宋_GBK" w:hAnsi="Times New Roman"/>
                <w:sz w:val="21"/>
                <w:szCs w:val="24"/>
              </w:rPr>
            </w:pPr>
            <w:r>
              <w:rPr>
                <w:rFonts w:ascii="Times New Roman" w:eastAsia="方正仿宋_GBK" w:hAnsi="Times New Roman" w:hint="eastAsia"/>
                <w:sz w:val="21"/>
                <w:szCs w:val="24"/>
              </w:rPr>
              <w:t>商品编号</w:t>
            </w:r>
          </w:p>
        </w:tc>
        <w:tc>
          <w:tcPr>
            <w:tcW w:w="2802" w:type="dxa"/>
            <w:tcBorders>
              <w:top w:val="single" w:sz="4" w:space="0" w:color="auto"/>
              <w:left w:val="single" w:sz="4" w:space="0" w:color="auto"/>
              <w:bottom w:val="single" w:sz="4" w:space="0" w:color="auto"/>
              <w:right w:val="single" w:sz="4" w:space="0" w:color="auto"/>
              <w:tl2br w:val="nil"/>
              <w:tr2bl w:val="nil"/>
            </w:tcBorders>
          </w:tcPr>
          <w:p>
            <w:pPr>
              <w:pStyle w:val="389"/>
              <w:autoSpaceDN w:val="0"/>
              <w:spacing w:line="360" w:lineRule="auto"/>
              <w:ind w:firstLine="0"/>
              <w:rPr>
                <w:rFonts w:ascii="Times New Roman" w:eastAsia="方正仿宋_GBK" w:hAnsi="Times New Roman"/>
                <w:sz w:val="21"/>
                <w:szCs w:val="24"/>
              </w:rPr>
            </w:pPr>
            <w:r>
              <w:rPr>
                <w:rFonts w:ascii="Times New Roman" w:eastAsia="方正仿宋_GBK" w:hAnsi="Times New Roman" w:hint="eastAsia"/>
                <w:sz w:val="21"/>
                <w:szCs w:val="24"/>
              </w:rPr>
              <w:t>贸易方式</w:t>
            </w:r>
          </w:p>
        </w:tc>
      </w:tr>
      <w:tr>
        <w:trPr>
          <w:cantSplit/>
          <w:trHeight w:val="199"/>
        </w:trPr>
        <w:tc>
          <w:tcPr>
            <w:tcW w:w="4202" w:type="dxa"/>
            <w:gridSpan w:val="2"/>
            <w:tcBorders>
              <w:top w:val="single" w:sz="4" w:space="0" w:color="auto"/>
              <w:left w:val="single" w:sz="4" w:space="0" w:color="auto"/>
              <w:bottom w:val="single" w:sz="4" w:space="0" w:color="auto"/>
              <w:right w:val="single" w:sz="4" w:space="0" w:color="auto"/>
              <w:tl2br w:val="nil"/>
              <w:tr2bl w:val="nil"/>
            </w:tcBorders>
          </w:tcPr>
          <w:p>
            <w:pPr>
              <w:pStyle w:val="389"/>
              <w:autoSpaceDN w:val="0"/>
              <w:spacing w:line="360" w:lineRule="auto"/>
              <w:ind w:firstLine="0"/>
              <w:rPr>
                <w:rFonts w:ascii="Times New Roman" w:eastAsia="方正仿宋_GBK" w:hAnsi="Times New Roman"/>
                <w:sz w:val="21"/>
                <w:szCs w:val="24"/>
              </w:rPr>
            </w:pPr>
            <w:r>
              <w:rPr>
                <w:rFonts w:ascii="Times New Roman" w:eastAsia="方正仿宋_GBK" w:hAnsi="Times New Roman" w:hint="eastAsia"/>
                <w:sz w:val="21"/>
                <w:szCs w:val="24"/>
              </w:rPr>
              <w:t>规格型号</w:t>
            </w:r>
          </w:p>
        </w:tc>
        <w:tc>
          <w:tcPr>
            <w:tcW w:w="4203" w:type="dxa"/>
            <w:gridSpan w:val="2"/>
            <w:tcBorders>
              <w:top w:val="single" w:sz="4" w:space="0" w:color="auto"/>
              <w:left w:val="single" w:sz="4" w:space="0" w:color="auto"/>
              <w:bottom w:val="single" w:sz="4" w:space="0" w:color="auto"/>
              <w:right w:val="single" w:sz="4" w:space="0" w:color="auto"/>
              <w:tl2br w:val="nil"/>
              <w:tr2bl w:val="nil"/>
            </w:tcBorders>
          </w:tcPr>
          <w:p>
            <w:pPr>
              <w:pStyle w:val="389"/>
              <w:autoSpaceDN w:val="0"/>
              <w:spacing w:line="360" w:lineRule="auto"/>
              <w:ind w:firstLine="0"/>
              <w:rPr>
                <w:rFonts w:ascii="Times New Roman" w:eastAsia="方正仿宋_GBK" w:hAnsi="Times New Roman"/>
                <w:sz w:val="21"/>
                <w:szCs w:val="24"/>
              </w:rPr>
            </w:pPr>
            <w:r>
              <w:rPr>
                <w:rFonts w:ascii="Times New Roman" w:eastAsia="方正仿宋_GBK" w:hAnsi="Times New Roman" w:hint="eastAsia"/>
                <w:sz w:val="21"/>
                <w:szCs w:val="24"/>
              </w:rPr>
              <w:t>原产国（地区）</w:t>
            </w:r>
          </w:p>
        </w:tc>
      </w:tr>
      <w:tr>
        <w:trPr>
          <w:trHeight w:val="192"/>
        </w:trPr>
        <w:tc>
          <w:tcPr>
            <w:tcW w:w="2801" w:type="dxa"/>
            <w:tcBorders>
              <w:top w:val="single" w:sz="4" w:space="0" w:color="auto"/>
              <w:left w:val="single" w:sz="4" w:space="0" w:color="auto"/>
              <w:bottom w:val="single" w:sz="4" w:space="0" w:color="auto"/>
              <w:right w:val="single" w:sz="4" w:space="0" w:color="auto"/>
              <w:tl2br w:val="nil"/>
              <w:tr2bl w:val="nil"/>
            </w:tcBorders>
          </w:tcPr>
          <w:p>
            <w:pPr>
              <w:pStyle w:val="389"/>
              <w:autoSpaceDN w:val="0"/>
              <w:spacing w:line="360" w:lineRule="auto"/>
              <w:ind w:firstLine="0"/>
              <w:rPr>
                <w:rFonts w:ascii="Times New Roman" w:eastAsia="方正仿宋_GBK" w:hAnsi="Times New Roman"/>
                <w:sz w:val="21"/>
                <w:szCs w:val="24"/>
              </w:rPr>
            </w:pPr>
            <w:r>
              <w:rPr>
                <w:rFonts w:ascii="Times New Roman" w:eastAsia="方正仿宋_GBK" w:hAnsi="Times New Roman" w:hint="eastAsia"/>
                <w:sz w:val="21"/>
                <w:szCs w:val="24"/>
              </w:rPr>
              <w:t>申报单价</w:t>
            </w:r>
          </w:p>
        </w:tc>
        <w:tc>
          <w:tcPr>
            <w:tcW w:w="2802" w:type="dxa"/>
            <w:gridSpan w:val="2"/>
            <w:tcBorders>
              <w:top w:val="single" w:sz="4" w:space="0" w:color="auto"/>
              <w:left w:val="single" w:sz="4" w:space="0" w:color="auto"/>
              <w:bottom w:val="single" w:sz="4" w:space="0" w:color="auto"/>
              <w:right w:val="single" w:sz="4" w:space="0" w:color="auto"/>
              <w:tl2br w:val="nil"/>
              <w:tr2bl w:val="nil"/>
            </w:tcBorders>
          </w:tcPr>
          <w:p>
            <w:pPr>
              <w:pStyle w:val="389"/>
              <w:autoSpaceDN w:val="0"/>
              <w:spacing w:line="360" w:lineRule="auto"/>
              <w:ind w:firstLine="0"/>
              <w:rPr>
                <w:rFonts w:ascii="Times New Roman" w:eastAsia="方正仿宋_GBK" w:hAnsi="Times New Roman"/>
                <w:sz w:val="21"/>
                <w:szCs w:val="24"/>
              </w:rPr>
            </w:pPr>
            <w:r>
              <w:rPr>
                <w:rFonts w:ascii="Times New Roman" w:eastAsia="方正仿宋_GBK" w:hAnsi="Times New Roman" w:hint="eastAsia"/>
                <w:sz w:val="21"/>
                <w:szCs w:val="24"/>
              </w:rPr>
              <w:t>成交方式</w:t>
            </w:r>
          </w:p>
        </w:tc>
        <w:tc>
          <w:tcPr>
            <w:tcW w:w="2802" w:type="dxa"/>
            <w:tcBorders>
              <w:top w:val="single" w:sz="4" w:space="0" w:color="auto"/>
              <w:left w:val="single" w:sz="4" w:space="0" w:color="auto"/>
              <w:bottom w:val="single" w:sz="4" w:space="0" w:color="auto"/>
              <w:right w:val="single" w:sz="4" w:space="0" w:color="auto"/>
              <w:tl2br w:val="nil"/>
              <w:tr2bl w:val="nil"/>
            </w:tcBorders>
          </w:tcPr>
          <w:p>
            <w:pPr>
              <w:pStyle w:val="389"/>
              <w:autoSpaceDN w:val="0"/>
              <w:spacing w:line="360" w:lineRule="auto"/>
              <w:ind w:firstLine="0"/>
              <w:rPr>
                <w:rFonts w:ascii="Times New Roman" w:eastAsia="方正仿宋_GBK" w:hAnsi="Times New Roman"/>
                <w:sz w:val="21"/>
                <w:szCs w:val="24"/>
              </w:rPr>
            </w:pPr>
            <w:r>
              <w:rPr>
                <w:rFonts w:ascii="Times New Roman" w:eastAsia="方正仿宋_GBK" w:hAnsi="Times New Roman" w:hint="eastAsia"/>
                <w:sz w:val="21"/>
                <w:szCs w:val="24"/>
              </w:rPr>
              <w:t>数量及单位</w:t>
            </w:r>
          </w:p>
        </w:tc>
      </w:tr>
      <w:tr>
        <w:trPr>
          <w:cantSplit/>
          <w:trHeight w:val="192"/>
        </w:trPr>
        <w:tc>
          <w:tcPr>
            <w:tcW w:w="5603" w:type="dxa"/>
            <w:gridSpan w:val="3"/>
            <w:tcBorders>
              <w:top w:val="single" w:sz="4" w:space="0" w:color="auto"/>
              <w:left w:val="single" w:sz="4" w:space="0" w:color="auto"/>
              <w:bottom w:val="single" w:sz="4" w:space="0" w:color="auto"/>
              <w:right w:val="single" w:sz="4" w:space="0" w:color="auto"/>
              <w:tl2br w:val="nil"/>
              <w:tr2bl w:val="nil"/>
            </w:tcBorders>
          </w:tcPr>
          <w:p>
            <w:pPr>
              <w:pStyle w:val="389"/>
              <w:autoSpaceDN w:val="0"/>
              <w:spacing w:line="360" w:lineRule="auto"/>
              <w:ind w:firstLine="0"/>
              <w:rPr>
                <w:rFonts w:ascii="Times New Roman" w:eastAsia="方正仿宋_GBK" w:hAnsi="Times New Roman"/>
                <w:sz w:val="21"/>
                <w:szCs w:val="24"/>
              </w:rPr>
            </w:pPr>
            <w:r>
              <w:rPr>
                <w:rFonts w:ascii="Times New Roman" w:eastAsia="方正仿宋_GBK" w:hAnsi="Times New Roman" w:hint="eastAsia"/>
                <w:sz w:val="21"/>
                <w:szCs w:val="24"/>
              </w:rPr>
              <w:t>收（发）货单位</w:t>
            </w:r>
          </w:p>
        </w:tc>
        <w:tc>
          <w:tcPr>
            <w:tcW w:w="2802" w:type="dxa"/>
            <w:tcBorders>
              <w:top w:val="single" w:sz="4" w:space="0" w:color="auto"/>
              <w:left w:val="single" w:sz="4" w:space="0" w:color="auto"/>
              <w:bottom w:val="single" w:sz="4" w:space="0" w:color="auto"/>
              <w:right w:val="single" w:sz="4" w:space="0" w:color="auto"/>
              <w:tl2br w:val="nil"/>
              <w:tr2bl w:val="nil"/>
            </w:tcBorders>
          </w:tcPr>
          <w:p>
            <w:pPr>
              <w:pStyle w:val="389"/>
              <w:autoSpaceDN w:val="0"/>
              <w:spacing w:line="360" w:lineRule="auto"/>
              <w:ind w:firstLine="0"/>
              <w:rPr>
                <w:rFonts w:ascii="Times New Roman" w:eastAsia="方正仿宋_GBK" w:hAnsi="Times New Roman"/>
                <w:sz w:val="21"/>
                <w:szCs w:val="24"/>
              </w:rPr>
            </w:pPr>
            <w:r>
              <w:rPr>
                <w:rFonts w:ascii="Times New Roman" w:eastAsia="方正仿宋_GBK" w:hAnsi="Times New Roman" w:hint="eastAsia"/>
                <w:sz w:val="21"/>
                <w:szCs w:val="24"/>
              </w:rPr>
              <w:t>合同协议号</w:t>
            </w:r>
          </w:p>
        </w:tc>
      </w:tr>
      <w:tr>
        <w:trPr>
          <w:cantSplit/>
          <w:trHeight w:val="1776"/>
        </w:trPr>
        <w:tc>
          <w:tcPr>
            <w:tcW w:w="8405" w:type="dxa"/>
            <w:gridSpan w:val="4"/>
            <w:tcBorders>
              <w:top w:val="single" w:sz="4" w:space="0" w:color="auto"/>
              <w:left w:val="single" w:sz="4" w:space="0" w:color="auto"/>
              <w:bottom w:val="single" w:sz="4" w:space="0" w:color="auto"/>
              <w:right w:val="single" w:sz="4" w:space="0" w:color="auto"/>
              <w:tl2br w:val="nil"/>
              <w:tr2bl w:val="nil"/>
            </w:tcBorders>
          </w:tcPr>
          <w:p>
            <w:pPr>
              <w:pStyle w:val="390"/>
              <w:autoSpaceDN w:val="0"/>
              <w:spacing w:line="360" w:lineRule="auto"/>
              <w:ind w:firstLineChars="200" w:firstLine="624"/>
              <w:rPr>
                <w:sz w:val="21"/>
                <w:szCs w:val="24"/>
                <w:u w:val="single"/>
              </w:rPr>
            </w:pPr>
            <w:r>
              <w:rPr>
                <w:rFonts w:hint="eastAsia"/>
                <w:szCs w:val="32"/>
              </w:rPr>
              <w:t>海关根据《中华人民共和国海关</w:t>
            </w:r>
            <w:r>
              <w:rPr>
                <w:szCs w:val="32"/>
              </w:rPr>
              <w:t>确定</w:t>
            </w:r>
            <w:r>
              <w:rPr>
                <w:rFonts w:hint="eastAsia"/>
                <w:szCs w:val="32"/>
              </w:rPr>
              <w:t>进出口货物</w:t>
            </w:r>
            <w:r>
              <w:rPr>
                <w:szCs w:val="32"/>
              </w:rPr>
              <w:t>计</w:t>
            </w:r>
            <w:r>
              <w:rPr>
                <w:rFonts w:hint="eastAsia"/>
                <w:szCs w:val="32"/>
              </w:rPr>
              <w:t>税价格办法》以下简称《</w:t>
            </w:r>
            <w:r>
              <w:rPr>
                <w:szCs w:val="32"/>
              </w:rPr>
              <w:t>确</w:t>
            </w:r>
            <w:r>
              <w:rPr>
                <w:rFonts w:hint="eastAsia"/>
                <w:szCs w:val="32"/>
              </w:rPr>
              <w:t>价办法》</w:t>
            </w:r>
            <w:r>
              <w:rPr>
                <w:szCs w:val="32"/>
                <w:u w:val="single"/>
              </w:rPr>
              <w:t xml:space="preserve">                                                                            </w:t>
            </w:r>
          </w:p>
          <w:p>
            <w:pPr>
              <w:pStyle w:val="390"/>
              <w:autoSpaceDN w:val="0"/>
              <w:spacing w:line="360" w:lineRule="auto"/>
              <w:jc w:val="left"/>
              <w:rPr>
                <w:szCs w:val="32"/>
              </w:rPr>
            </w:pPr>
            <w:r>
              <w:rPr>
                <w:szCs w:val="32"/>
                <w:u w:val="single"/>
              </w:rPr>
              <w:t xml:space="preserve">                              </w:t>
            </w:r>
            <w:r>
              <w:rPr>
                <w:rFonts w:hint="eastAsia"/>
                <w:szCs w:val="32"/>
              </w:rPr>
              <w:t>的规定，不接受进</w:t>
            </w:r>
            <w:r>
              <w:rPr>
                <w:szCs w:val="32"/>
              </w:rPr>
              <w:t>/</w:t>
            </w:r>
            <w:r>
              <w:rPr>
                <w:rFonts w:hint="eastAsia"/>
                <w:szCs w:val="32"/>
              </w:rPr>
              <w:t>出口货物的申报价格：同时根据《</w:t>
            </w:r>
            <w:r>
              <w:rPr>
                <w:szCs w:val="32"/>
              </w:rPr>
              <w:t>确</w:t>
            </w:r>
            <w:r>
              <w:rPr>
                <w:rFonts w:hint="eastAsia"/>
                <w:szCs w:val="32"/>
              </w:rPr>
              <w:t>价办法》</w:t>
            </w:r>
            <w:r>
              <w:rPr>
                <w:szCs w:val="32"/>
                <w:u w:val="single"/>
              </w:rPr>
              <w:t xml:space="preserve">                                                          </w:t>
            </w:r>
            <w:r>
              <w:rPr>
                <w:rFonts w:hint="eastAsia"/>
                <w:szCs w:val="32"/>
              </w:rPr>
              <w:t>的规定，对所进</w:t>
            </w:r>
            <w:r>
              <w:rPr>
                <w:szCs w:val="32"/>
              </w:rPr>
              <w:t>/</w:t>
            </w:r>
            <w:r>
              <w:rPr>
                <w:rFonts w:hint="eastAsia"/>
                <w:szCs w:val="32"/>
              </w:rPr>
              <w:t>出口货物按照</w:t>
            </w:r>
            <w:r>
              <w:rPr>
                <w:szCs w:val="32"/>
                <w:u w:val="single"/>
              </w:rPr>
              <w:t xml:space="preserve">                  </w:t>
            </w:r>
            <w:r>
              <w:rPr>
                <w:rFonts w:hint="eastAsia"/>
                <w:szCs w:val="32"/>
              </w:rPr>
              <w:t>进行估价。</w:t>
            </w:r>
          </w:p>
          <w:p>
            <w:pPr>
              <w:pStyle w:val="389"/>
              <w:autoSpaceDN w:val="0"/>
              <w:spacing w:line="360" w:lineRule="auto"/>
              <w:ind w:firstLine="360"/>
              <w:rPr>
                <w:rFonts w:ascii="Times New Roman" w:eastAsia="方正仿宋_GBK" w:hAnsi="Times New Roman"/>
                <w:sz w:val="21"/>
                <w:szCs w:val="24"/>
              </w:rPr>
            </w:pPr>
          </w:p>
          <w:p>
            <w:pPr>
              <w:pStyle w:val="389"/>
              <w:autoSpaceDN w:val="0"/>
              <w:spacing w:line="360" w:lineRule="auto"/>
              <w:ind w:firstLine="360"/>
              <w:jc w:val="right"/>
              <w:rPr>
                <w:rFonts w:ascii="Times New Roman" w:eastAsia="方正仿宋_GBK" w:hAnsi="Times New Roman"/>
                <w:sz w:val="21"/>
                <w:szCs w:val="24"/>
              </w:rPr>
            </w:pPr>
            <w:r>
              <w:rPr>
                <w:rFonts w:ascii="Times New Roman" w:eastAsia="方正仿宋_GBK" w:hAnsi="Times New Roman" w:hint="eastAsia"/>
                <w:sz w:val="21"/>
                <w:szCs w:val="24"/>
              </w:rPr>
              <w:t>年</w:t>
            </w:r>
            <w:r>
              <w:rPr>
                <w:rFonts w:ascii="Times New Roman" w:eastAsia="方正仿宋_GBK" w:hAnsi="Times New Roman"/>
                <w:sz w:val="21"/>
                <w:szCs w:val="24"/>
              </w:rPr>
              <w:t xml:space="preserve">   </w:t>
            </w:r>
            <w:r>
              <w:rPr>
                <w:rFonts w:ascii="Times New Roman" w:eastAsia="方正仿宋_GBK" w:hAnsi="Times New Roman" w:hint="eastAsia"/>
                <w:sz w:val="21"/>
                <w:szCs w:val="24"/>
              </w:rPr>
              <w:t>月</w:t>
            </w:r>
            <w:r>
              <w:rPr>
                <w:rFonts w:ascii="Times New Roman" w:eastAsia="方正仿宋_GBK" w:hAnsi="Times New Roman"/>
                <w:sz w:val="21"/>
                <w:szCs w:val="24"/>
              </w:rPr>
              <w:t xml:space="preserve">   </w:t>
            </w:r>
            <w:r>
              <w:rPr>
                <w:rFonts w:ascii="Times New Roman" w:eastAsia="方正仿宋_GBK" w:hAnsi="Times New Roman" w:hint="eastAsia"/>
                <w:sz w:val="21"/>
                <w:szCs w:val="24"/>
              </w:rPr>
              <w:t>日</w:t>
            </w:r>
            <w:r>
              <w:rPr>
                <w:rFonts w:ascii="Times New Roman" w:eastAsia="方正仿宋_GBK" w:hAnsi="Times New Roman"/>
                <w:sz w:val="21"/>
                <w:szCs w:val="24"/>
              </w:rPr>
              <w:t xml:space="preserve"> (</w:t>
            </w:r>
            <w:r>
              <w:rPr>
                <w:rFonts w:ascii="Times New Roman" w:eastAsia="方正仿宋_GBK" w:hAnsi="Times New Roman" w:hint="eastAsia"/>
                <w:sz w:val="21"/>
                <w:szCs w:val="24"/>
              </w:rPr>
              <w:t>盖章</w:t>
            </w:r>
            <w:r>
              <w:rPr>
                <w:rFonts w:ascii="Times New Roman" w:eastAsia="方正仿宋_GBK" w:hAnsi="Times New Roman"/>
                <w:sz w:val="21"/>
                <w:szCs w:val="24"/>
              </w:rPr>
              <w:t>)</w:t>
            </w:r>
          </w:p>
          <w:p>
            <w:pPr>
              <w:pStyle w:val="389"/>
              <w:autoSpaceDN w:val="0"/>
              <w:spacing w:line="360" w:lineRule="auto"/>
              <w:ind w:firstLine="360"/>
              <w:jc w:val="right"/>
              <w:rPr>
                <w:rFonts w:ascii="Times New Roman" w:eastAsia="方正仿宋_GBK" w:hAnsi="Times New Roman"/>
                <w:sz w:val="21"/>
                <w:szCs w:val="24"/>
              </w:rPr>
            </w:pPr>
            <w:r>
              <w:rPr>
                <w:rFonts w:ascii="Times New Roman" w:eastAsia="方正仿宋_GBK" w:hAnsi="Times New Roman"/>
                <w:sz w:val="21"/>
                <w:szCs w:val="24"/>
              </w:rPr>
              <w:t xml:space="preserve">   </w:t>
            </w:r>
          </w:p>
        </w:tc>
      </w:tr>
    </w:tbl>
    <w:p>
      <w:pPr>
        <w:pStyle w:val="390"/>
        <w:autoSpaceDN w:val="0"/>
        <w:rPr>
          <w:sz w:val="21"/>
          <w:szCs w:val="24"/>
        </w:rPr>
      </w:pPr>
    </w:p>
    <w:p>
      <w:pPr>
        <w:pStyle w:val="390"/>
        <w:autoSpaceDN w:val="0"/>
        <w:rPr>
          <w:rFonts w:eastAsia="宋体"/>
          <w:szCs w:val="32"/>
        </w:rPr>
      </w:pPr>
    </w:p>
    <w:p>
      <w:pPr>
        <w:pStyle w:val="390"/>
        <w:autoSpaceDN w:val="0"/>
        <w:rPr>
          <w:b/>
          <w:bCs/>
          <w:sz w:val="24"/>
        </w:rPr>
      </w:pPr>
    </w:p>
    <w:p>
      <w:pPr>
        <w:pStyle w:val="384"/>
        <w:autoSpaceDN w:val="0"/>
        <w:spacing w:line="360" w:lineRule="auto"/>
        <w:ind w:left="0" w:firstLine="0"/>
        <w:jc w:val="both"/>
        <w:rPr>
          <w:rFonts w:ascii="方正黑体_GBK" w:eastAsia="方正黑体_GBK" w:hint="eastAsia"/>
        </w:rPr>
      </w:pPr>
    </w:p>
    <w:sectPr>
      <w:pgSz w:w="11907" w:h="16840"/>
      <w:pgMar w:top="2041" w:right="1531" w:bottom="2041" w:left="1531" w:header="851" w:footer="992" w:gutter="0"/>
      <w:docGrid w:type="lines" w:linePitch="312" w:charSpace="-6553"/>
    </w:sectPr>
  </w:body>
</w:document>
</file>

<file path=word/fontTable.xml><?xml version="1.0" encoding="utf-8"?>
<w:fonts xmlns:w="http://schemas.openxmlformats.org/wordprocessingml/2006/main" xmlns:r="http://schemas.openxmlformats.org/officeDocument/2006/relationships">
  <w:font w:name="方正黑体_GBK">
    <w:panose1 w:val="00000000000000000000"/>
    <w:charset w:val="86"/>
    <w:family w:val="script"/>
    <w:pitch w:val="variable"/>
    <w:sig w:usb0="00000001" w:usb1="080E0000" w:usb2="00000010" w:usb3="00000000" w:csb0="00040000" w:csb1="00000000"/>
  </w:font>
  <w:font w:name="方正小标宋_GBK">
    <w:altName w:val="苹方-简"/>
    <w:panose1 w:val="03000509000000000000"/>
    <w:charset w:val="86"/>
    <w:family w:val="script"/>
    <w:pitch w:val="variable"/>
    <w:sig w:usb0="00000001" w:usb1="080E0000" w:usb2="00000010" w:usb3="00000000" w:csb0="00040000" w:csb1="00000000"/>
  </w:font>
  <w:font w:name="Times New Roman">
    <w:panose1 w:val="02020603050405020304"/>
    <w:charset w:val="00"/>
    <w:family w:val="auto"/>
    <w:pitch w:val="variable"/>
    <w:sig w:usb0="00000A87" w:usb1="00000000" w:usb2="00000000" w:usb3="00000000" w:csb0="400001BF" w:csb1="DFF70000"/>
  </w:font>
  <w:font w:name="宋体">
    <w:panose1 w:val="02010600030101010101"/>
    <w:charset w:val="86"/>
    <w:family w:val="auto"/>
    <w:pitch w:val="variable"/>
    <w:sig w:usb0="00000003" w:usb1="080E0000" w:usb2="00000000" w:usb3="00000000" w:csb0="00040001" w:csb1="00000000"/>
  </w:font>
  <w:font w:name="方正仿宋_GBK">
    <w:panose1 w:val="03000509000000000000"/>
    <w:charset w:val="86"/>
    <w:family w:val="script"/>
    <w:pitch w:val="variable"/>
    <w:sig w:usb0="00000001" w:usb1="080E0000" w:usb2="00000000" w:usb3="00000000" w:csb0="00040000" w:csb1="00000000"/>
  </w:font>
  <w:font w:name="方正楷体_GBK">
    <w:altName w:val="微软雅黑"/>
    <w:panose1 w:val="00000000000000000000"/>
    <w:charset w:val="86"/>
    <w:family w:val="script"/>
    <w:pitch w:val="variable"/>
    <w:sig w:usb0="00000001" w:usb1="080E0000" w:usb2="00000010" w:usb3="00000000" w:csb0="00040000" w:csb1="00000000"/>
  </w:font>
  <w:font w:name="Arial Unicode MS">
    <w:altName w:val="DejaVu Sans"/>
    <w:panose1 w:val="00000000000000000000"/>
    <w:charset w:val="00"/>
    <w:family w:val="auto"/>
    <w:pitch w:val="variable"/>
    <w:sig w:usb0="00000000" w:usb1="00000000" w:usb2="00000000" w:usb3="00000000" w:csb0="00000000" w:csb1="00000000"/>
  </w:font>
  <w:font w:name="Arial">
    <w:altName w:val="DejaVu Sans"/>
    <w:panose1 w:val="020B0604020202020204"/>
    <w:charset w:val="00"/>
    <w:family w:val="auto"/>
    <w:pitch w:val="variable"/>
    <w:sig w:usb0="00007A87" w:usb1="80000000" w:usb2="00000008" w:usb3="00000000" w:csb0="400001FF" w:csb1="FFFF0000"/>
  </w:font>
  <w:font w:name="黑体">
    <w:altName w:val="方正黑体_GBK"/>
    <w:panose1 w:val="02010609060101010101"/>
    <w:charset w:val="86"/>
    <w:family w:val="auto"/>
    <w:pitch w:val="variable"/>
    <w:sig w:usb0="800002BF" w:usb1="38CF7CFA" w:usb2="00000016" w:usb3="00000000" w:csb0="00040001" w:csb1="00000000"/>
  </w:font>
  <w:font w:name="Calibri">
    <w:altName w:val="Times New Roman"/>
    <w:panose1 w:val="020F0502020204030204"/>
    <w:charset w:val="00"/>
    <w:family w:val="swiss"/>
    <w:pitch w:val="variable"/>
    <w:sig w:usb0="E00002FF" w:usb1="4000ACFF" w:usb2="00000001" w:usb3="00000000" w:csb0="0000019F" w:csb1="00000000"/>
  </w:font>
  <w:font w:name="Lucida Sans">
    <w:altName w:val="DejaVu Sans"/>
    <w:panose1 w:val="00000000000000000000"/>
    <w:charset w:val="00"/>
    <w:family w:val="swiss"/>
    <w:pitch w:val="variable"/>
    <w:sig w:usb0="00000003" w:usb1="00000000" w:usb2="00000000" w:usb3="00000000" w:csb0="00000001" w:csb1="00000000"/>
  </w:font>
  <w:font w:name="Courier New">
    <w:altName w:val="DejaVu Sans"/>
    <w:panose1 w:val="02070409020205090404"/>
    <w:charset w:val="00"/>
    <w:family w:val="auto"/>
    <w:pitch w:val="variable"/>
    <w:sig w:usb0="00007A87" w:usb1="80000000" w:usb2="00000008" w:usb3="00000000" w:csb0="400001FF" w:csb1="FFFF0000"/>
  </w:font>
  <w:font w:name="SimSun">
    <w:altName w:val="宋体"/>
    <w:panose1 w:val="02010600030101010101"/>
    <w:charset w:val="86"/>
    <w:family w:val="auto"/>
    <w:pitch w:val="variable"/>
    <w:sig w:usb0="00000003" w:usb1="080E0000" w:usb2="00000000" w:usb3="00000000" w:csb0="00040001" w:csb1="00000000"/>
  </w:font>
  <w:font w:name="等线">
    <w:altName w:val="方正黑体_GBK"/>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372"/>
      <w:tabs>
        <w:tab w:val="center" w:pos="4153"/>
        <w:tab w:val="right" w:pos="8307"/>
      </w:tabs>
      <w:ind w:left="0" w:right="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9"/>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7"/>
      </w:tabs>
    </w:pPr>
    <w:r>
      <w:rPr>
        <w:rStyle w:val="152"/>
      </w:rPr>
      <w:fldChar w:fldCharType="begin"/>
    </w:r>
    <w:r>
      <w:rPr>
        <w:rStyle w:val="152"/>
      </w:rPr>
      <w:instrText>Page</w:instrText>
    </w:r>
    <w:r>
      <w:rPr>
        <w:rStyle w:val="152"/>
      </w:rPr>
      <w:fldChar w:fldCharType="separate"/>
    </w:r>
    <w:r>
      <w:rPr>
        <w:rStyle w:val="152"/>
      </w:rPr>
      <w:t>１</w:t>
    </w:r>
    <w:r>
      <w:rPr>
        <w:rStyle w:val="152"/>
      </w:rPr>
      <w:fldChar w:fldCharType="end"/>
    </w:r>
  </w:p>
  <w:p>
    <w:pPr>
      <w:pStyle w:val="19"/>
      <w:tabs>
        <w:tab w:val="center" w:pos="4153"/>
        <w:tab w:val="right" w:pos="8307"/>
      </w:tabs>
      <w:ind w:right="360" w:firstLine="360"/>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FFFFF88"/>
    <w:multiLevelType w:val="singleLevel"/>
    <w:tmpl w:val="00000000"/>
    <w:lvl w:ilvl="0">
      <w:start w:val="1"/>
      <w:numFmt w:val="decimal"/>
      <w:lvlRestart w:val="0"/>
      <w:pStyle w:val="49"/>
      <w:lvlText w:val="%1."/>
      <w:lvlJc w:val="left"/>
      <w:pPr>
        <w:tabs>
          <w:tab w:val="num" w:pos="360"/>
        </w:tabs>
        <w:ind w:left="360" w:hanging="360"/>
      </w:pPr>
    </w:lvl>
  </w:abstractNum>
  <w:abstractNum w:abstractNumId="1">
    <w:nsid w:val="FE3A0F26"/>
    <w:multiLevelType w:val="singleLevel"/>
    <w:tmpl w:val="00000000"/>
    <w:lvl w:ilvl="0">
      <w:start w:val="1"/>
      <w:numFmt w:val="bullet"/>
      <w:lvlRestart w:val="0"/>
      <w:pStyle w:val="54"/>
      <w:lvlText w:val="●"/>
      <w:lvlJc w:val="left"/>
      <w:pPr>
        <w:tabs>
          <w:tab w:val="num" w:pos="780"/>
        </w:tabs>
        <w:ind w:left="780" w:hanging="360"/>
      </w:pPr>
      <w:rPr>
        <w:rFonts w:ascii="宋体" w:hAnsi="宋体" w:hint="default"/>
      </w:rPr>
    </w:lvl>
  </w:abstractNum>
  <w:abstractNum w:abstractNumId="2">
    <w:nsid w:val="41D8E2A4"/>
    <w:multiLevelType w:val="singleLevel"/>
    <w:tmpl w:val="00000000"/>
    <w:lvl w:ilvl="0">
      <w:start w:val="1"/>
      <w:numFmt w:val="bullet"/>
      <w:lvlRestart w:val="0"/>
      <w:pStyle w:val="55"/>
      <w:lvlText w:val="●"/>
      <w:lvlJc w:val="left"/>
      <w:pPr>
        <w:tabs>
          <w:tab w:val="num" w:pos="1200"/>
        </w:tabs>
        <w:ind w:left="1200" w:hanging="360"/>
      </w:pPr>
      <w:rPr>
        <w:rFonts w:ascii="宋体" w:hAnsi="宋体" w:hint="default"/>
      </w:rPr>
    </w:lvl>
  </w:abstractNum>
  <w:abstractNum w:abstractNumId="3">
    <w:nsid w:val="E1599975"/>
    <w:multiLevelType w:val="singleLevel"/>
    <w:tmpl w:val="00000000"/>
    <w:lvl w:ilvl="0">
      <w:start w:val="1"/>
      <w:numFmt w:val="bullet"/>
      <w:lvlRestart w:val="0"/>
      <w:pStyle w:val="56"/>
      <w:lvlText w:val="●"/>
      <w:lvlJc w:val="left"/>
      <w:pPr>
        <w:tabs>
          <w:tab w:val="num" w:pos="1620"/>
        </w:tabs>
        <w:ind w:left="1620" w:hanging="360"/>
      </w:pPr>
      <w:rPr>
        <w:rFonts w:ascii="宋体" w:hAnsi="宋体" w:hint="default"/>
      </w:rPr>
    </w:lvl>
  </w:abstractNum>
  <w:abstractNum w:abstractNumId="4">
    <w:nsid w:val="C752CA00"/>
    <w:multiLevelType w:val="singleLevel"/>
    <w:tmpl w:val="00000000"/>
    <w:lvl w:ilvl="0">
      <w:start w:val="1"/>
      <w:numFmt w:val="bullet"/>
      <w:lvlRestart w:val="0"/>
      <w:pStyle w:val="57"/>
      <w:lvlText w:val="●"/>
      <w:lvlJc w:val="left"/>
      <w:pPr>
        <w:tabs>
          <w:tab w:val="num" w:pos="2040"/>
        </w:tabs>
        <w:ind w:left="2040" w:hanging="360"/>
      </w:pPr>
      <w:rPr>
        <w:rFonts w:ascii="宋体" w:hAnsi="宋体" w:hint="default"/>
      </w:rPr>
    </w:lvl>
  </w:abstractNum>
  <w:abstractNum w:abstractNumId="5">
    <w:nsid w:val="4F56E015"/>
    <w:multiLevelType w:val="singleLevel"/>
    <w:tmpl w:val="00000000"/>
    <w:lvl w:ilvl="0">
      <w:start w:val="1"/>
      <w:numFmt w:val="decimal"/>
      <w:lvlRestart w:val="0"/>
      <w:pStyle w:val="59"/>
      <w:lvlText w:val="%1."/>
      <w:lvlJc w:val="left"/>
      <w:pPr>
        <w:tabs>
          <w:tab w:val="num" w:pos="1200"/>
        </w:tabs>
        <w:ind w:left="1200" w:hanging="360"/>
      </w:pPr>
    </w:lvl>
  </w:abstractNum>
  <w:abstractNum w:abstractNumId="6">
    <w:nsid w:val="FC83710C"/>
    <w:multiLevelType w:val="singleLevel"/>
    <w:tmpl w:val="00000000"/>
    <w:lvl w:ilvl="0">
      <w:start w:val="1"/>
      <w:numFmt w:val="decimal"/>
      <w:lvlRestart w:val="0"/>
      <w:pStyle w:val="60"/>
      <w:lvlText w:val="%1."/>
      <w:lvlJc w:val="left"/>
      <w:pPr>
        <w:tabs>
          <w:tab w:val="num" w:pos="1620"/>
        </w:tabs>
        <w:ind w:left="16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68"/>
  <w:doNotDisplayPageBoundaries/>
  <w:displayBackgroundShape/>
  <w:bordersDoNotSurroundHeader/>
  <w:bordersDoNotSurroundFooter/>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Times New Roman" w:hAnsi="Times New Roman"/>
      <w:kern w:val="2"/>
      <w:sz w:val="32"/>
      <w:szCs w:val="22"/>
      <w:lang w:val="en-US" w:eastAsia="zh-CN" w:bidi="ar-SA"/>
    </w:rPr>
  </w:style>
  <w:style w:type="paragraph" w:styleId="1">
    <w:name w:val="heading 1"/>
    <w:next w:val="0"/>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5"/>
    <w:basedOn w:val="0"/>
    <w:autoRedefine/>
    <w:next w:val="0"/>
    <w:pPr>
      <w:ind w:left="1680"/>
    </w:pPr>
  </w:style>
  <w:style w:type="paragraph" w:styleId="16">
    <w:name w:val="toc 2"/>
    <w:autoRedefine/>
    <w:next w:val="0"/>
    <w:pPr>
      <w:widowControl w:val="0"/>
      <w:ind w:left="420"/>
      <w:jc w:val="both"/>
    </w:pPr>
    <w:rPr>
      <w:rFonts w:ascii="Times New Roman" w:eastAsia="方正仿宋_GBK" w:cs="Times New Roman" w:hAnsi="Times New Roman"/>
      <w:kern w:val="2"/>
      <w:sz w:val="32"/>
      <w:szCs w:val="22"/>
      <w:lang w:val="en-US" w:eastAsia="zh-CN" w:bidi="ar-SA"/>
    </w:rPr>
  </w:style>
  <w:style w:type="paragraph" w:styleId="17">
    <w:name w:val="toc 8"/>
    <w:basedOn w:val="0"/>
    <w:autoRedefine/>
    <w:next w:val="0"/>
    <w:pPr>
      <w:ind w:left="2940"/>
    </w:pPr>
  </w:style>
  <w:style w:type="paragraph" w:styleId="18">
    <w:name w:val="header"/>
    <w:next w:val="22"/>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styleId="19">
    <w:name w:val="footer"/>
    <w:next w:val="21"/>
    <w:pPr>
      <w:widowControl w:val="0"/>
      <w:tabs>
        <w:tab w:val="center" w:pos="4153"/>
        <w:tab w:val="right" w:pos="8307"/>
      </w:tabs>
      <w:snapToGrid w:val="0"/>
      <w:spacing w:line="560" w:lineRule="exact"/>
      <w:jc w:val="left"/>
    </w:pPr>
    <w:rPr>
      <w:rFonts w:ascii="Times New Roman" w:eastAsia="方正仿宋_GBK" w:cs="Times New Roman" w:hAnsi="Times New Roman"/>
      <w:spacing w:val="-4"/>
      <w:kern w:val="2"/>
      <w:sz w:val="18"/>
      <w:szCs w:val="20"/>
      <w:lang w:val="en-US" w:eastAsia="zh-CN" w:bidi="ar-SA"/>
    </w:rPr>
  </w:style>
  <w:style w:type="paragraph" w:styleId="20">
    <w:name w:val="Title"/>
    <w:basedOn w:val="0"/>
    <w:pPr>
      <w:spacing w:before="240" w:after="60"/>
      <w:jc w:val="center"/>
      <w:outlineLvl w:val="0"/>
    </w:pPr>
    <w:rPr>
      <w:rFonts w:ascii="Arial" w:hAnsi="Arial"/>
      <w:b/>
      <w:sz w:val="32"/>
    </w:rPr>
  </w:style>
  <w:style w:type="paragraph" w:styleId="21">
    <w:name w:val="Closing"/>
    <w:basedOn w:val="0"/>
    <w:pPr>
      <w:ind w:left="4320"/>
    </w:pPr>
  </w:style>
  <w:style w:type="paragraph" w:customStyle="1" w:styleId="22">
    <w:name w:val="样式 23 三号"/>
    <w:next w:val="20"/>
    <w:pPr>
      <w:widowControl w:val="0"/>
      <w:jc w:val="both"/>
    </w:pPr>
    <w:rPr>
      <w:rFonts w:ascii="Times New Roman" w:eastAsia="方正仿宋_GBK" w:cs="Times New Roman" w:hAnsi="Times New Roman"/>
      <w:kern w:val="2"/>
      <w:sz w:val="32"/>
      <w:szCs w:val="32"/>
      <w:lang w:val="en-US" w:eastAsia="zh-CN" w:bidi="ar-SA"/>
    </w:rPr>
  </w:style>
  <w:style w:type="paragraph" w:customStyle="1" w:styleId="23">
    <w:name w:val="样式 24 三号"/>
    <w:next w:val="64"/>
    <w:pPr>
      <w:widowControl w:val="0"/>
      <w:jc w:val="both"/>
    </w:pPr>
    <w:rPr>
      <w:rFonts w:ascii="Times New Roman" w:eastAsia="方正仿宋_GBK" w:cs="Times New Roman" w:hAnsi="Times New Roman"/>
      <w:kern w:val="2"/>
      <w:sz w:val="32"/>
      <w:szCs w:val="32"/>
      <w:lang w:val="en-US" w:eastAsia="zh-CN" w:bidi="ar-SA"/>
    </w:rPr>
  </w:style>
  <w:style w:type="paragraph" w:customStyle="1" w:styleId="24">
    <w:name w:val="样式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5">
    <w:name w:val="style4"/>
    <w:next w:val="15"/>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6">
    <w:name w:val="样式 小四"/>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7">
    <w:name w:val="样式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8">
    <w:name w:val="样式 12 10 磅"/>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9">
    <w:name w:val="样式 1 10 磅"/>
    <w:pPr>
      <w:widowControl w:val="0"/>
      <w:jc w:val="both"/>
    </w:pPr>
    <w:rPr>
      <w:rFonts w:ascii="Calibri" w:eastAsia="宋体" w:cs="Arial" w:hAnsi="Calibri"/>
      <w:bCs/>
      <w:kern w:val="2"/>
      <w:sz w:val="21"/>
      <w:szCs w:val="22"/>
      <w:lang w:val="en-US" w:eastAsia="zh-CN" w:bidi="ar-SA"/>
    </w:rPr>
  </w:style>
  <w:style w:type="paragraph" w:customStyle="1" w:styleId="30">
    <w:name w:val="样式 2 10 磅"/>
    <w:pPr>
      <w:widowControl w:val="0"/>
      <w:jc w:val="both"/>
    </w:pPr>
    <w:rPr>
      <w:rFonts w:ascii="Times New Roman" w:eastAsia="宋体" w:cs="Lucida Sans" w:hAnsi="Times New Roman"/>
      <w:kern w:val="2"/>
      <w:sz w:val="21"/>
      <w:szCs w:val="21"/>
      <w:lang w:val="en-US" w:eastAsia="zh-CN" w:bidi="ar-SA"/>
    </w:rPr>
  </w:style>
  <w:style w:type="paragraph" w:customStyle="1" w:styleId="31">
    <w:name w:val="样式 3 10 磅"/>
    <w:pPr>
      <w:widowControl w:val="0"/>
      <w:jc w:val="both"/>
    </w:pPr>
    <w:rPr>
      <w:rFonts w:ascii="Times New Roman" w:eastAsia="宋体" w:cs="Lucida Sans" w:hAnsi="Times New Roman"/>
      <w:kern w:val="2"/>
      <w:sz w:val="21"/>
      <w:szCs w:val="21"/>
      <w:lang w:val="en-US" w:eastAsia="zh-CN" w:bidi="ar-SA"/>
    </w:rPr>
  </w:style>
  <w:style w:type="paragraph" w:customStyle="1" w:styleId="32">
    <w:name w:val="样式 4 10 磅"/>
    <w:pPr>
      <w:widowControl w:val="0"/>
      <w:jc w:val="both"/>
    </w:pPr>
    <w:rPr>
      <w:rFonts w:ascii="Times New Roman" w:eastAsia="宋体" w:cs="Lucida Sans" w:hAnsi="Times New Roman"/>
      <w:kern w:val="2"/>
      <w:sz w:val="21"/>
      <w:szCs w:val="21"/>
      <w:lang w:val="en-US" w:eastAsia="zh-CN" w:bidi="ar-SA"/>
    </w:rPr>
  </w:style>
  <w:style w:type="paragraph" w:customStyle="1" w:styleId="33">
    <w:name w:val="样式 5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
    <w:name w:val="样式 6 10 磅"/>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5">
    <w:name w:val="样式 7 10 磅"/>
    <w:next w:val="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6">
    <w:name w:val="样式 8 10 磅"/>
    <w:next w:val="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7">
    <w:name w:val="样式 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8">
    <w:name w:val="样式 9 10 磅"/>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9">
    <w:name w:val="样式 2 三号"/>
    <w:next w:val="51"/>
    <w:pPr>
      <w:widowControl w:val="0"/>
      <w:jc w:val="both"/>
    </w:pPr>
    <w:rPr>
      <w:rFonts w:ascii="Times New Roman" w:eastAsia="方正仿宋_GBK" w:cs="Times New Roman" w:hAnsi="Times New Roman"/>
      <w:kern w:val="2"/>
      <w:sz w:val="32"/>
      <w:szCs w:val="20"/>
      <w:lang w:val="en-US" w:eastAsia="zh-CN" w:bidi="ar-SA"/>
    </w:rPr>
  </w:style>
  <w:style w:type="paragraph" w:customStyle="1" w:styleId="40">
    <w:name w:val="样式 3 三号"/>
    <w:next w:val="57"/>
    <w:pPr>
      <w:widowControl w:val="0"/>
      <w:jc w:val="both"/>
    </w:pPr>
    <w:rPr>
      <w:rFonts w:ascii="Times New Roman" w:eastAsia="方正仿宋_GBK" w:cs="Times New Roman" w:hAnsi="Times New Roman"/>
      <w:kern w:val="2"/>
      <w:sz w:val="32"/>
      <w:szCs w:val="20"/>
      <w:lang w:val="en-US" w:eastAsia="zh-CN" w:bidi="ar-SA"/>
    </w:rPr>
  </w:style>
  <w:style w:type="paragraph" w:customStyle="1" w:styleId="41">
    <w:name w:val="样式 4 三号"/>
    <w:next w:val="19"/>
    <w:pPr>
      <w:widowControl w:val="0"/>
      <w:jc w:val="both"/>
    </w:pPr>
    <w:rPr>
      <w:rFonts w:ascii="Times New Roman" w:eastAsia="方正仿宋_GBK" w:cs="Times New Roman" w:hAnsi="Times New Roman"/>
      <w:kern w:val="2"/>
      <w:sz w:val="32"/>
      <w:szCs w:val="20"/>
      <w:lang w:val="en-US" w:eastAsia="zh-CN" w:bidi="ar-SA"/>
    </w:rPr>
  </w:style>
  <w:style w:type="paragraph" w:customStyle="1" w:styleId="42">
    <w:name w:val="样式 5 三号"/>
    <w:next w:val="6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3">
    <w:name w:val="样式 15 三号"/>
    <w:next w:val="18"/>
    <w:pPr>
      <w:widowControl w:val="0"/>
      <w:jc w:val="both"/>
    </w:pPr>
    <w:rPr>
      <w:rFonts w:ascii="Times New Roman" w:eastAsia="方正仿宋_GBK" w:cs="Times New Roman" w:hAnsi="Times New Roman"/>
      <w:kern w:val="2"/>
      <w:sz w:val="32"/>
      <w:szCs w:val="20"/>
      <w:lang w:val="en-US" w:eastAsia="zh-CN" w:bidi="ar-SA"/>
    </w:rPr>
  </w:style>
  <w:style w:type="paragraph" w:customStyle="1" w:styleId="44">
    <w:name w:val="样式 6 三号"/>
    <w:next w:val="6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5">
    <w:name w:val="样式 7 三号"/>
    <w:next w:val="6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6">
    <w:name w:val="样式 10 10 磅"/>
    <w:next w:val="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47">
    <w:name w:val="样式 8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48">
    <w:name w:val="样式 9 三号"/>
    <w:next w:val="2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9">
    <w:name w:val="样式 10 三号"/>
    <w:next w:val="38"/>
    <w:pPr>
      <w:widowControl w:val="0"/>
      <w:jc w:val="both"/>
    </w:pPr>
    <w:rPr>
      <w:rFonts w:ascii="Times New Roman" w:eastAsia="方正仿宋_GBK" w:cs="Times New Roman" w:hAnsi="Times New Roman"/>
      <w:kern w:val="2"/>
      <w:sz w:val="32"/>
      <w:szCs w:val="20"/>
      <w:lang w:val="en-US" w:eastAsia="zh-CN" w:bidi="ar-SA"/>
    </w:rPr>
  </w:style>
  <w:style w:type="paragraph" w:customStyle="1" w:styleId="50">
    <w:name w:val="样式 1 小四"/>
    <w:next w:val="16"/>
    <w:pPr>
      <w:widowControl w:val="0"/>
    </w:pPr>
    <w:rPr>
      <w:rFonts w:ascii="宋体" w:eastAsia="宋体" w:cs="Times New Roman"/>
      <w:kern w:val="2"/>
      <w:sz w:val="24"/>
      <w:szCs w:val="21"/>
      <w:lang w:val="en-US" w:eastAsia="zh-CN" w:bidi="ar-SA"/>
    </w:rPr>
  </w:style>
  <w:style w:type="paragraph" w:customStyle="1" w:styleId="51">
    <w:name w:val="样式 2 小四"/>
    <w:pPr>
      <w:widowControl w:val="0"/>
      <w:spacing w:line="240" w:lineRule="auto"/>
      <w:jc w:val="left"/>
    </w:pPr>
    <w:rPr>
      <w:rFonts w:ascii="宋体" w:eastAsia="宋体" w:cs="Times New Roman"/>
      <w:kern w:val="2"/>
      <w:sz w:val="24"/>
      <w:szCs w:val="21"/>
      <w:lang w:val="en-US" w:eastAsia="zh-CN" w:bidi="ar-SA"/>
    </w:rPr>
  </w:style>
  <w:style w:type="paragraph" w:customStyle="1" w:styleId="52">
    <w:name w:val="样式 3 小四"/>
    <w:pPr>
      <w:widowControl w:val="0"/>
      <w:spacing w:line="240" w:lineRule="auto"/>
      <w:jc w:val="left"/>
    </w:pPr>
    <w:rPr>
      <w:rFonts w:ascii="宋体" w:eastAsia="宋体" w:cs="Times New Roman"/>
      <w:kern w:val="2"/>
      <w:sz w:val="24"/>
      <w:szCs w:val="21"/>
      <w:lang w:val="en-US" w:eastAsia="zh-CN" w:bidi="ar-SA"/>
    </w:rPr>
  </w:style>
  <w:style w:type="paragraph" w:customStyle="1" w:styleId="53">
    <w:name w:val="样式 38 三号"/>
    <w:next w:val="15"/>
    <w:pPr>
      <w:widowControl w:val="0"/>
      <w:jc w:val="both"/>
    </w:pPr>
    <w:rPr>
      <w:rFonts w:ascii="Times New Roman" w:eastAsia="方正仿宋_GBK" w:cs="Times New Roman" w:hAnsi="Times New Roman"/>
      <w:kern w:val="2"/>
      <w:sz w:val="32"/>
      <w:szCs w:val="20"/>
      <w:lang w:val="en-US" w:eastAsia="zh-CN" w:bidi="ar-SA"/>
    </w:rPr>
  </w:style>
  <w:style w:type="paragraph" w:customStyle="1" w:styleId="54">
    <w:name w:val="样式 4 小四"/>
    <w:pPr>
      <w:widowControl w:val="0"/>
      <w:spacing w:line="240" w:lineRule="auto"/>
      <w:jc w:val="left"/>
    </w:pPr>
    <w:rPr>
      <w:rFonts w:ascii="宋体" w:eastAsia="宋体" w:cs="Times New Roman"/>
      <w:kern w:val="2"/>
      <w:sz w:val="24"/>
      <w:szCs w:val="21"/>
      <w:lang w:val="en-US" w:eastAsia="zh-CN" w:bidi="ar-SA"/>
    </w:rPr>
  </w:style>
  <w:style w:type="paragraph" w:customStyle="1" w:styleId="55">
    <w:name w:val="样式 11 三号"/>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6">
    <w:name w:val="样式 12 三号"/>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7">
    <w:name w:val="样式 13 三号"/>
    <w:next w:val="8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8">
    <w:name w:val="样式 14 三号"/>
    <w:next w:val="45"/>
    <w:pPr>
      <w:widowControl w:val="0"/>
      <w:jc w:val="both"/>
    </w:pPr>
    <w:rPr>
      <w:rFonts w:ascii="Times New Roman" w:eastAsia="方正仿宋_GBK" w:cs="Times New Roman" w:hAnsi="Times New Roman"/>
      <w:kern w:val="2"/>
      <w:sz w:val="32"/>
      <w:szCs w:val="20"/>
      <w:lang w:val="en-US" w:eastAsia="zh-CN" w:bidi="ar-SA"/>
    </w:rPr>
  </w:style>
  <w:style w:type="paragraph" w:customStyle="1" w:styleId="59">
    <w:name w:val="样式 16 三号"/>
    <w:next w:val="9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0">
    <w:name w:val="样式 5 小四"/>
    <w:pPr>
      <w:widowControl w:val="0"/>
      <w:spacing w:line="240" w:lineRule="auto"/>
      <w:jc w:val="left"/>
    </w:pPr>
    <w:rPr>
      <w:rFonts w:ascii="宋体" w:eastAsia="宋体" w:cs="Times New Roman"/>
      <w:kern w:val="2"/>
      <w:sz w:val="24"/>
      <w:szCs w:val="21"/>
      <w:lang w:val="en-US" w:eastAsia="zh-CN" w:bidi="ar-SA"/>
    </w:rPr>
  </w:style>
  <w:style w:type="paragraph" w:customStyle="1" w:styleId="61">
    <w:name w:val="样式 17 三号"/>
    <w:next w:val="10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2">
    <w:name w:val="样式 18 三号"/>
    <w:next w:val="10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3">
    <w:name w:val="样式 19 三号"/>
    <w:next w:val="27"/>
    <w:pPr>
      <w:widowControl w:val="0"/>
      <w:jc w:val="both"/>
    </w:pPr>
    <w:rPr>
      <w:rFonts w:ascii="Times New Roman" w:eastAsia="方正仿宋_GBK" w:cs="Times New Roman" w:hAnsi="Times New Roman"/>
      <w:kern w:val="2"/>
      <w:sz w:val="32"/>
      <w:szCs w:val="20"/>
      <w:lang w:val="en-US" w:eastAsia="zh-CN" w:bidi="ar-SA"/>
    </w:rPr>
  </w:style>
  <w:style w:type="paragraph" w:customStyle="1" w:styleId="64">
    <w:name w:val="样式 22 三号"/>
    <w:next w:val="29"/>
    <w:pPr>
      <w:widowControl w:val="0"/>
      <w:jc w:val="both"/>
    </w:pPr>
    <w:rPr>
      <w:rFonts w:ascii="Times New Roman" w:eastAsia="方正仿宋_GBK" w:cs="Times New Roman" w:hAnsi="Times New Roman"/>
      <w:kern w:val="2"/>
      <w:sz w:val="32"/>
      <w:szCs w:val="20"/>
      <w:lang w:val="en-US" w:eastAsia="zh-CN" w:bidi="ar-SA"/>
    </w:rPr>
  </w:style>
  <w:style w:type="paragraph" w:customStyle="1" w:styleId="65">
    <w:name w:val="样式 20 三号"/>
    <w:next w:val="28"/>
    <w:pPr>
      <w:widowControl w:val="0"/>
      <w:jc w:val="both"/>
    </w:pPr>
    <w:rPr>
      <w:rFonts w:ascii="Times New Roman" w:eastAsia="方正仿宋_GBK" w:cs="Times New Roman" w:hAnsi="Times New Roman"/>
      <w:kern w:val="2"/>
      <w:sz w:val="32"/>
      <w:szCs w:val="20"/>
      <w:lang w:val="en-US" w:eastAsia="zh-CN" w:bidi="ar-SA"/>
    </w:rPr>
  </w:style>
  <w:style w:type="paragraph" w:customStyle="1" w:styleId="66">
    <w:name w:val="样式 21 三号"/>
    <w:next w:val="11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7">
    <w:name w:val="样式 25 三号"/>
    <w:next w:val="124"/>
    <w:pPr>
      <w:widowControl w:val="0"/>
      <w:jc w:val="both"/>
    </w:pPr>
    <w:rPr>
      <w:rFonts w:ascii="Times New Roman" w:eastAsia="方正仿宋_GBK" w:cs="Times New Roman" w:hAnsi="Times New Roman"/>
      <w:kern w:val="2"/>
      <w:sz w:val="32"/>
      <w:szCs w:val="20"/>
      <w:lang w:val="en-US" w:eastAsia="zh-CN" w:bidi="ar-SA"/>
    </w:rPr>
  </w:style>
  <w:style w:type="paragraph" w:customStyle="1" w:styleId="68">
    <w:name w:val="样式 6 小四"/>
    <w:next w:val="23"/>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0"/>
      <w:position w:val="0"/>
      <w:sz w:val="24"/>
      <w:szCs w:val="24"/>
      <w:u w:val="none" w:color="auto"/>
      <w:shd w:val="clear" w:color="auto" w:fill="auto"/>
      <w:vertAlign w:val="baseline"/>
      <w:em w:val="none"/>
      <w:lang w:val="en-US" w:eastAsia="zh-CN" w:bidi="ar-SA"/>
    </w:rPr>
  </w:style>
  <w:style w:type="paragraph" w:customStyle="1" w:styleId="69">
    <w:name w:val="样式 7 小四"/>
    <w:pPr>
      <w:widowControl w:val="0"/>
      <w:spacing w:line="240" w:lineRule="auto"/>
      <w:jc w:val="left"/>
    </w:pPr>
    <w:rPr>
      <w:rFonts w:ascii="宋体" w:eastAsia="宋体" w:cs="Times New Roman"/>
      <w:kern w:val="2"/>
      <w:sz w:val="24"/>
      <w:szCs w:val="21"/>
      <w:lang w:val="en-US" w:eastAsia="zh-CN" w:bidi="ar-SA"/>
    </w:rPr>
  </w:style>
  <w:style w:type="paragraph" w:customStyle="1" w:styleId="70">
    <w:name w:val="样式 8 小四"/>
    <w:pPr>
      <w:widowControl w:val="0"/>
      <w:spacing w:line="240" w:lineRule="auto"/>
      <w:jc w:val="left"/>
    </w:pPr>
    <w:rPr>
      <w:rFonts w:ascii="宋体" w:eastAsia="宋体" w:cs="Times New Roman"/>
      <w:kern w:val="2"/>
      <w:sz w:val="24"/>
      <w:szCs w:val="21"/>
      <w:lang w:val="en-US" w:eastAsia="zh-CN" w:bidi="ar-SA"/>
    </w:rPr>
  </w:style>
  <w:style w:type="paragraph" w:customStyle="1" w:styleId="71">
    <w:name w:val="样式 26 三号"/>
    <w:next w:val="1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2">
    <w:name w:val="样式 27 三号"/>
    <w:next w:val="1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3">
    <w:name w:val="样式 9 小四"/>
    <w:pPr>
      <w:widowControl w:val="0"/>
      <w:spacing w:line="240" w:lineRule="auto"/>
      <w:jc w:val="left"/>
    </w:pPr>
    <w:rPr>
      <w:rFonts w:ascii="宋体" w:eastAsia="宋体" w:cs="Times New Roman"/>
      <w:kern w:val="2"/>
      <w:sz w:val="24"/>
      <w:szCs w:val="21"/>
      <w:lang w:val="en-US" w:eastAsia="zh-CN" w:bidi="ar-SA"/>
    </w:rPr>
  </w:style>
  <w:style w:type="paragraph" w:customStyle="1" w:styleId="74">
    <w:name w:val="样式 10 小四"/>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宋体" w:eastAsia="宋体" w:cs="Times New Roman"/>
      <w:b w:val="0"/>
      <w:i w:val="0"/>
      <w:caps w:val="0"/>
      <w:smallCaps w:val="0"/>
      <w:strike w:val="0"/>
      <w:dstrike w:val="0"/>
      <w:snapToGrid/>
      <w:vanish w:val="0"/>
      <w:color w:val="auto"/>
      <w:spacing w:val="0"/>
      <w:w w:val="100"/>
      <w:kern w:val="2"/>
      <w:position w:val="0"/>
      <w:sz w:val="24"/>
      <w:szCs w:val="21"/>
      <w:u w:val="none" w:color="auto"/>
      <w:shd w:val="clear" w:color="auto" w:fill="auto"/>
      <w:vertAlign w:val="baseline"/>
      <w:em w:val="none"/>
      <w:lang w:val="en-US" w:eastAsia="zh-CN" w:bidi="ar-SA"/>
    </w:rPr>
  </w:style>
  <w:style w:type="paragraph" w:customStyle="1" w:styleId="75">
    <w:name w:val="样式 28 三号"/>
    <w:next w:val="20"/>
    <w:pPr>
      <w:widowControl w:val="0"/>
      <w:jc w:val="both"/>
    </w:pPr>
    <w:rPr>
      <w:rFonts w:ascii="Times New Roman" w:eastAsia="方正仿宋_GBK" w:cs="Times New Roman" w:hAnsi="Times New Roman"/>
      <w:kern w:val="2"/>
      <w:sz w:val="32"/>
      <w:szCs w:val="20"/>
      <w:lang w:val="en-US" w:eastAsia="zh-CN" w:bidi="ar-SA"/>
    </w:rPr>
  </w:style>
  <w:style w:type="paragraph" w:customStyle="1" w:styleId="76">
    <w:name w:val="样式 29 三号"/>
    <w:next w:val="1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7">
    <w:name w:val="样式 30 三号"/>
    <w:next w:val="1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78">
    <w:name w:val="样式 31 三号"/>
    <w:next w:val="13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9">
    <w:name w:val="样式 32 三号"/>
    <w:next w:val="16"/>
    <w:pPr>
      <w:widowControl w:val="0"/>
      <w:jc w:val="both"/>
    </w:pPr>
    <w:rPr>
      <w:rFonts w:ascii="Times New Roman" w:eastAsia="方正仿宋_GBK" w:cs="Times New Roman" w:hAnsi="Times New Roman"/>
      <w:kern w:val="2"/>
      <w:sz w:val="32"/>
      <w:szCs w:val="20"/>
      <w:lang w:val="en-US" w:eastAsia="zh-CN" w:bidi="ar-SA"/>
    </w:rPr>
  </w:style>
  <w:style w:type="paragraph" w:customStyle="1" w:styleId="80">
    <w:name w:val="样式 33 三号"/>
    <w:next w:val="13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1">
    <w:name w:val="样式 34 三号"/>
    <w:next w:val="13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82">
    <w:name w:val="样式 11 小四"/>
    <w:pPr>
      <w:widowControl w:val="0"/>
      <w:spacing w:line="240" w:lineRule="auto"/>
      <w:jc w:val="left"/>
    </w:pPr>
    <w:rPr>
      <w:rFonts w:ascii="宋体" w:eastAsia="宋体" w:cs="Times New Roman"/>
      <w:kern w:val="2"/>
      <w:sz w:val="24"/>
      <w:szCs w:val="21"/>
      <w:lang w:val="en-US" w:eastAsia="zh-CN" w:bidi="ar-SA"/>
    </w:rPr>
  </w:style>
  <w:style w:type="paragraph" w:customStyle="1" w:styleId="83">
    <w:name w:val="样式 35 三号"/>
    <w:next w:val="13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4">
    <w:name w:val="样式 12 小四"/>
    <w:pPr>
      <w:widowControl w:val="0"/>
      <w:spacing w:line="240" w:lineRule="auto"/>
      <w:jc w:val="left"/>
    </w:pPr>
    <w:rPr>
      <w:rFonts w:ascii="宋体" w:eastAsia="宋体" w:cs="Times New Roman"/>
      <w:kern w:val="2"/>
      <w:sz w:val="24"/>
      <w:szCs w:val="21"/>
      <w:lang w:val="en-US" w:eastAsia="zh-CN" w:bidi="ar-SA"/>
    </w:rPr>
  </w:style>
  <w:style w:type="paragraph" w:customStyle="1" w:styleId="85">
    <w:name w:val="样式 3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6">
    <w:name w:val="样式 3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7">
    <w:name w:val="样式 13 小四"/>
    <w:pPr>
      <w:widowControl w:val="0"/>
      <w:spacing w:line="240" w:lineRule="auto"/>
      <w:jc w:val="left"/>
    </w:pPr>
    <w:rPr>
      <w:rFonts w:ascii="宋体" w:eastAsia="宋体" w:cs="Times New Roman"/>
      <w:kern w:val="2"/>
      <w:sz w:val="24"/>
      <w:szCs w:val="21"/>
      <w:lang w:val="en-US" w:eastAsia="zh-CN" w:bidi="ar-SA"/>
    </w:rPr>
  </w:style>
  <w:style w:type="paragraph" w:customStyle="1" w:styleId="88">
    <w:name w:val="样式 39 三号"/>
    <w:next w:val="17"/>
    <w:pPr>
      <w:widowControl w:val="0"/>
      <w:jc w:val="both"/>
    </w:pPr>
    <w:rPr>
      <w:rFonts w:ascii="Times New Roman" w:eastAsia="方正仿宋_GBK" w:cs="Times New Roman" w:hAnsi="Times New Roman"/>
      <w:kern w:val="2"/>
      <w:sz w:val="32"/>
      <w:szCs w:val="20"/>
      <w:lang w:val="en-US" w:eastAsia="zh-CN" w:bidi="ar-SA"/>
    </w:rPr>
  </w:style>
  <w:style w:type="paragraph" w:customStyle="1" w:styleId="89">
    <w:name w:val="样式 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0">
    <w:name w:val="样式 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91">
    <w:name w:val="样式 4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2">
    <w:name w:val="样式 14 小四"/>
    <w:pPr>
      <w:widowControl w:val="0"/>
      <w:spacing w:line="240" w:lineRule="auto"/>
      <w:jc w:val="left"/>
    </w:pPr>
    <w:rPr>
      <w:rFonts w:ascii="宋体" w:eastAsia="宋体" w:cs="Times New Roman"/>
      <w:kern w:val="2"/>
      <w:sz w:val="24"/>
      <w:szCs w:val="21"/>
      <w:lang w:val="en-US" w:eastAsia="zh-CN" w:bidi="ar-SA"/>
    </w:rPr>
  </w:style>
  <w:style w:type="paragraph" w:customStyle="1" w:styleId="93">
    <w:name w:val="样式 11 10 磅"/>
    <w:next w:val="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94">
    <w:name w:val="样式 4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95">
    <w:name w:val="样式 13 10 磅"/>
    <w:next w:val="7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96">
    <w:name w:val="样式 15 小四"/>
    <w:pPr>
      <w:widowControl w:val="0"/>
      <w:spacing w:line="240" w:lineRule="auto"/>
      <w:jc w:val="left"/>
    </w:pPr>
    <w:rPr>
      <w:rFonts w:ascii="宋体" w:eastAsia="宋体" w:cs="Times New Roman"/>
      <w:kern w:val="2"/>
      <w:sz w:val="24"/>
      <w:szCs w:val="21"/>
      <w:lang w:val="en-US" w:eastAsia="zh-CN" w:bidi="ar-SA"/>
    </w:rPr>
  </w:style>
  <w:style w:type="paragraph" w:customStyle="1" w:styleId="97">
    <w:name w:val="样式 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8">
    <w:name w:val="样式 4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9">
    <w:name w:val="样式 16 小四"/>
    <w:pPr>
      <w:widowControl w:val="0"/>
      <w:spacing w:line="240" w:lineRule="auto"/>
      <w:jc w:val="left"/>
    </w:pPr>
    <w:rPr>
      <w:rFonts w:ascii="宋体" w:eastAsia="宋体" w:cs="Times New Roman"/>
      <w:kern w:val="2"/>
      <w:sz w:val="24"/>
      <w:szCs w:val="21"/>
      <w:lang w:val="en-US" w:eastAsia="zh-CN" w:bidi="ar-SA"/>
    </w:rPr>
  </w:style>
  <w:style w:type="paragraph" w:customStyle="1" w:styleId="100">
    <w:name w:val="样式 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Times New Roman"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101">
    <w:name w:val="样式 14 10 磅"/>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2">
    <w:name w:val="样式 47 三号"/>
    <w:next w:val="15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3">
    <w:name w:val="样式 15 10 磅"/>
    <w:next w:val="8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4">
    <w:name w:val="样式 16 10 磅"/>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5">
    <w:name w:val="样式 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6">
    <w:name w:val="样式 4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7">
    <w:name w:val="样式 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168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8">
    <w:name w:val="样式 51 三号"/>
    <w:next w:val="26"/>
    <w:pPr>
      <w:widowControl w:val="0"/>
      <w:jc w:val="both"/>
    </w:pPr>
    <w:rPr>
      <w:rFonts w:ascii="Times New Roman" w:eastAsia="方正仿宋_GBK" w:cs="Times New Roman" w:hAnsi="Times New Roman"/>
      <w:kern w:val="2"/>
      <w:sz w:val="32"/>
      <w:szCs w:val="20"/>
      <w:lang w:val="en-US" w:eastAsia="zh-CN" w:bidi="ar-SA"/>
    </w:rPr>
  </w:style>
  <w:style w:type="paragraph" w:customStyle="1" w:styleId="109">
    <w:name w:val="样式 78 10 磅"/>
    <w:pPr>
      <w:widowControl w:val="0"/>
      <w:jc w:val="both"/>
    </w:pPr>
    <w:rPr>
      <w:rFonts w:ascii="Times New Roman" w:eastAsia="宋体" w:cs="Times New Roman" w:hAnsi="Times New Roman"/>
      <w:kern w:val="2"/>
      <w:sz w:val="21"/>
      <w:szCs w:val="21"/>
      <w:lang w:val="en-US" w:eastAsia="zh-CN" w:bidi="ar-SA"/>
    </w:rPr>
  </w:style>
  <w:style w:type="paragraph" w:customStyle="1" w:styleId="110">
    <w:name w:val="样式 77 10 磅"/>
    <w:pPr>
      <w:widowControl w:val="0"/>
      <w:jc w:val="both"/>
    </w:pPr>
    <w:rPr>
      <w:rFonts w:ascii="Times New Roman" w:eastAsia="宋体" w:cs="Times New Roman" w:hAnsi="Times New Roman"/>
      <w:kern w:val="2"/>
      <w:sz w:val="21"/>
      <w:szCs w:val="20"/>
      <w:lang w:val="en-US" w:eastAsia="zh-CN" w:bidi="ar-SA"/>
    </w:rPr>
  </w:style>
  <w:style w:type="paragraph" w:customStyle="1" w:styleId="111">
    <w:name w:val="样式 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2">
    <w:name w:val="样式 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3">
    <w:name w:val="样式 5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4">
    <w:name w:val="样式 5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5">
    <w:name w:val="样式 56 三号"/>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6">
    <w:name w:val="样式 57 三号"/>
    <w:next w:val="23"/>
    <w:pPr>
      <w:widowControl w:val="0"/>
      <w:jc w:val="both"/>
    </w:pPr>
    <w:rPr>
      <w:rFonts w:ascii="Times New Roman" w:eastAsia="方正仿宋_GBK" w:cs="Times New Roman" w:hAnsi="Times New Roman"/>
      <w:kern w:val="2"/>
      <w:sz w:val="32"/>
      <w:szCs w:val="20"/>
      <w:lang w:val="en-US" w:eastAsia="zh-CN" w:bidi="ar-SA"/>
    </w:rPr>
  </w:style>
  <w:style w:type="paragraph" w:customStyle="1" w:styleId="117">
    <w:name w:val="样式 5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8">
    <w:name w:val="样式 5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9">
    <w:name w:val="样式 6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20">
    <w:name w:val="样式 61 三号"/>
    <w:next w:val="24"/>
    <w:pPr>
      <w:widowControl w:val="0"/>
      <w:jc w:val="both"/>
    </w:pPr>
    <w:rPr>
      <w:rFonts w:ascii="Times New Roman" w:eastAsia="方正仿宋_GBK" w:cs="Times New Roman" w:hAnsi="Times New Roman"/>
      <w:kern w:val="2"/>
      <w:sz w:val="32"/>
      <w:szCs w:val="20"/>
      <w:lang w:val="en-US" w:eastAsia="zh-CN" w:bidi="ar-SA"/>
    </w:rPr>
  </w:style>
  <w:style w:type="paragraph" w:customStyle="1" w:styleId="121">
    <w:name w:val="样式 62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2">
    <w:name w:val="样式 6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3">
    <w:name w:val="样式 6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4">
    <w:name w:val="样式 65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5">
    <w:name w:val="样式 66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6">
    <w:name w:val="样式 6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7">
    <w:name w:val="样式 6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8">
    <w:name w:val="样式 69 三号"/>
    <w:next w:val="21"/>
    <w:pPr>
      <w:widowControl w:val="0"/>
      <w:jc w:val="both"/>
    </w:pPr>
    <w:rPr>
      <w:rFonts w:ascii="Times New Roman" w:eastAsia="方正仿宋_GBK" w:cs="Times New Roman" w:hAnsi="Times New Roman"/>
      <w:kern w:val="2"/>
      <w:sz w:val="32"/>
      <w:szCs w:val="20"/>
      <w:lang w:val="en-US" w:eastAsia="zh-CN" w:bidi="ar-SA"/>
    </w:rPr>
  </w:style>
  <w:style w:type="paragraph" w:customStyle="1" w:styleId="129">
    <w:name w:val="样式 70 三号"/>
    <w:next w:val="22"/>
    <w:pPr>
      <w:widowControl w:val="0"/>
      <w:jc w:val="both"/>
    </w:pPr>
    <w:rPr>
      <w:rFonts w:ascii="Times New Roman" w:eastAsia="方正仿宋_GBK" w:cs="Times New Roman" w:hAnsi="Times New Roman"/>
      <w:kern w:val="2"/>
      <w:sz w:val="32"/>
      <w:szCs w:val="20"/>
      <w:lang w:val="en-US" w:eastAsia="zh-CN" w:bidi="ar-SA"/>
    </w:rPr>
  </w:style>
  <w:style w:type="paragraph" w:customStyle="1" w:styleId="130">
    <w:name w:val="样式 7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31">
    <w:name w:val="样式 7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32">
    <w:name w:val="样式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3">
    <w:name w:val="样式 "/>
    <w:rPr>
      <w:rFonts w:ascii="Times New Roman" w:eastAsia="宋体" w:cs="Times New Roman" w:hAnsi="Times New Roman"/>
      <w:sz w:val="20"/>
      <w:szCs w:val="20"/>
      <w:lang w:val="en-US" w:eastAsia="zh-CN" w:bidi="ar-SA"/>
    </w:rPr>
  </w:style>
  <w:style w:type="paragraph" w:customStyle="1" w:styleId="134">
    <w:name w:val="样式 1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5">
    <w:name w:val="样式 1 "/>
    <w:rPr>
      <w:rFonts w:ascii="Times New Roman" w:eastAsia="宋体" w:cs="Times New Roman" w:hAnsi="Times New Roman"/>
      <w:sz w:val="20"/>
      <w:szCs w:val="20"/>
      <w:lang w:val="en-US" w:eastAsia="zh-CN" w:bidi="ar-SA"/>
    </w:rPr>
  </w:style>
  <w:style w:type="paragraph" w:customStyle="1" w:styleId="136">
    <w:name w:val="样式 2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7">
    <w:name w:val="样式 2 "/>
    <w:rPr>
      <w:rFonts w:ascii="Times New Roman" w:eastAsia="宋体" w:cs="Times New Roman" w:hAnsi="Times New Roman"/>
      <w:sz w:val="20"/>
      <w:szCs w:val="20"/>
      <w:lang w:val="en-US" w:eastAsia="zh-CN" w:bidi="ar-SA"/>
    </w:rPr>
  </w:style>
  <w:style w:type="paragraph" w:styleId="138">
    <w:name w:val="index 6"/>
    <w:autoRedefine/>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39">
    <w:name w:val="index 8"/>
    <w:basedOn w:val="0"/>
    <w:autoRedefine/>
    <w:next w:val="0"/>
    <w:pPr>
      <w:ind w:left="2940"/>
    </w:pPr>
  </w:style>
  <w:style w:type="paragraph" w:styleId="140">
    <w:name w:val="index 9"/>
    <w:basedOn w:val="0"/>
    <w:autoRedefine/>
    <w:next w:val="0"/>
    <w:pPr>
      <w:ind w:left="3360"/>
    </w:pPr>
  </w:style>
  <w:style w:type="paragraph" w:styleId="141">
    <w:name w:val="toc 3"/>
    <w:basedOn w:val="0"/>
    <w:autoRedefine/>
    <w:next w:val="0"/>
    <w:pPr>
      <w:ind w:left="840"/>
    </w:pPr>
  </w:style>
  <w:style w:type="paragraph" w:styleId="142">
    <w:name w:val="toc 4"/>
    <w:basedOn w:val="0"/>
    <w:autoRedefine/>
    <w:next w:val="0"/>
    <w:pPr>
      <w:ind w:left="1260"/>
    </w:pPr>
  </w:style>
  <w:style w:type="paragraph" w:styleId="143">
    <w:name w:val="toc 5"/>
    <w:basedOn w:val="0"/>
    <w:autoRedefine/>
    <w:next w:val="0"/>
    <w:pPr>
      <w:ind w:left="1680"/>
    </w:pPr>
  </w:style>
  <w:style w:type="paragraph" w:styleId="144">
    <w:name w:val="toc 6"/>
    <w:basedOn w:val="0"/>
    <w:autoRedefine/>
    <w:next w:val="0"/>
    <w:pPr>
      <w:ind w:left="2100"/>
    </w:pPr>
  </w:style>
  <w:style w:type="paragraph" w:styleId="145">
    <w:name w:val="toc 7"/>
    <w:basedOn w:val="0"/>
    <w:autoRedefine/>
    <w:next w:val="0"/>
    <w:pPr>
      <w:ind w:left="2520"/>
    </w:pPr>
  </w:style>
  <w:style w:type="paragraph" w:styleId="146">
    <w:name w:val="toc 9"/>
    <w:basedOn w:val="0"/>
    <w:autoRedefine/>
    <w:next w:val="0"/>
    <w:pPr>
      <w:ind w:left="3360"/>
    </w:pPr>
  </w:style>
  <w:style w:type="paragraph" w:styleId="147">
    <w:name w:val="footnote text"/>
    <w:basedOn w:val="0"/>
    <w:pPr>
      <w:snapToGrid w:val="0"/>
      <w:jc w:val="left"/>
    </w:pPr>
    <w:rPr>
      <w:sz w:val="18"/>
      <w:szCs w:val="18"/>
    </w:rPr>
  </w:style>
  <w:style w:type="paragraph" w:styleId="148">
    <w:name w:val="annotation text"/>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styleId="149">
    <w:name w:val="table of figures"/>
    <w:basedOn w:val="0"/>
    <w:next w:val="0"/>
  </w:style>
  <w:style w:type="paragraph" w:styleId="150">
    <w:name w:val="envelope return"/>
    <w:basedOn w:val="0"/>
    <w:pPr>
      <w:snapToGrid w:val="0"/>
    </w:pPr>
    <w:rPr>
      <w:rFonts w:ascii="Times New Roman" w:hAnsi="Times New Roman"/>
    </w:rPr>
  </w:style>
  <w:style w:type="character" w:styleId="151">
    <w:name w:val="line number"/>
    <w:basedOn w:val="10"/>
  </w:style>
  <w:style w:type="character" w:styleId="152">
    <w:name w:val="page number"/>
  </w:style>
  <w:style w:type="paragraph" w:styleId="153">
    <w:name w:val="endnote text"/>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left"/>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54">
    <w:name w:val="table of authorities"/>
    <w:basedOn w:val="0"/>
    <w:next w:val="0"/>
    <w:pPr>
      <w:ind w:left="420"/>
    </w:pPr>
  </w:style>
  <w:style w:type="paragraph" w:styleId="155">
    <w:name w:val="toa heading"/>
    <w:basedOn w:val="0"/>
    <w:next w:val="0"/>
    <w:pPr>
      <w:spacing w:before="120"/>
    </w:pPr>
    <w:rPr>
      <w:rFonts w:ascii="Times New Roman" w:hAnsi="Times New Roman"/>
      <w:sz w:val="24"/>
      <w:szCs w:val="24"/>
    </w:rPr>
  </w:style>
  <w:style w:type="paragraph" w:styleId="156">
    <w:name w:val="List Number"/>
    <w:basedOn w:val="0"/>
    <w:pPr>
      <w:numPr>
        <w:ilvl w:val="0"/>
        <w:numId w:val="1"/>
      </w:numPr>
    </w:pPr>
  </w:style>
  <w:style w:type="paragraph" w:styleId="157">
    <w:name w:val="List 2"/>
    <w:basedOn w:val="0"/>
    <w:pPr>
      <w:ind w:left="840" w:hanging="420"/>
    </w:pPr>
  </w:style>
  <w:style w:type="paragraph" w:styleId="158">
    <w:name w:val="List 3"/>
    <w:basedOn w:val="0"/>
    <w:pPr>
      <w:ind w:left="1260" w:hanging="420"/>
    </w:pPr>
  </w:style>
  <w:style w:type="paragraph" w:styleId="159">
    <w:name w:val="List Bullet 2"/>
    <w:basedOn w:val="0"/>
    <w:pPr>
      <w:numPr>
        <w:ilvl w:val="0"/>
        <w:numId w:val="2"/>
      </w:numPr>
    </w:pPr>
  </w:style>
  <w:style w:type="paragraph" w:styleId="160">
    <w:name w:val="List Bullet 3"/>
    <w:basedOn w:val="0"/>
    <w:pPr>
      <w:numPr>
        <w:ilvl w:val="0"/>
        <w:numId w:val="3"/>
      </w:numPr>
    </w:pPr>
  </w:style>
  <w:style w:type="paragraph" w:styleId="161">
    <w:name w:val="List Bullet 4"/>
    <w:basedOn w:val="0"/>
    <w:pPr>
      <w:numPr>
        <w:ilvl w:val="0"/>
        <w:numId w:val="4"/>
      </w:numPr>
    </w:pPr>
  </w:style>
  <w:style w:type="paragraph" w:styleId="162">
    <w:name w:val="List Bullet 5"/>
    <w:basedOn w:val="0"/>
    <w:pPr>
      <w:numPr>
        <w:ilvl w:val="0"/>
        <w:numId w:val="5"/>
      </w:numPr>
    </w:pPr>
  </w:style>
  <w:style w:type="paragraph" w:styleId="163">
    <w:name w:val="List Number 3"/>
    <w:basedOn w:val="0"/>
    <w:pPr>
      <w:numPr>
        <w:ilvl w:val="0"/>
        <w:numId w:val="6"/>
      </w:numPr>
    </w:pPr>
  </w:style>
  <w:style w:type="paragraph" w:styleId="164">
    <w:name w:val="List Number 4"/>
    <w:basedOn w:val="0"/>
    <w:pPr>
      <w:numPr>
        <w:ilvl w:val="0"/>
        <w:numId w:val="7"/>
      </w:numPr>
    </w:pPr>
  </w:style>
  <w:style w:type="paragraph" w:styleId="165">
    <w:name w:val="Signature"/>
    <w:basedOn w:val="0"/>
    <w:pPr>
      <w:ind w:left="4320"/>
    </w:pPr>
  </w:style>
  <w:style w:type="paragraph" w:styleId="166">
    <w:name w:val="Body Text"/>
    <w:basedOn w:val="0"/>
    <w:pPr>
      <w:spacing w:after="120"/>
    </w:pPr>
  </w:style>
  <w:style w:type="character" w:styleId="167">
    <w:name w:val="Hyperlink"/>
    <w:rPr>
      <w:color w:val="0000FF"/>
      <w:u w:val="single"/>
    </w:rPr>
  </w:style>
  <w:style w:type="paragraph" w:styleId="168">
    <w:name w:val="Plain Text"/>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styleId="169">
    <w:name w:val="HTML Address"/>
    <w:basedOn w:val="0"/>
    <w:rPr>
      <w:i/>
    </w:rPr>
  </w:style>
  <w:style w:type="paragraph" w:customStyle="1" w:styleId="170">
    <w:name w:val="样式 73 三号"/>
    <w:pPr>
      <w:widowControl w:val="0"/>
      <w:jc w:val="both"/>
    </w:pPr>
    <w:rPr>
      <w:rFonts w:ascii="方正仿宋_GBK" w:eastAsia="方正仿宋_GBK" w:cs="方正仿宋_GBK"/>
      <w:kern w:val="2"/>
      <w:sz w:val="32"/>
      <w:szCs w:val="32"/>
      <w:lang w:val="en-US" w:eastAsia="zh-CN" w:bidi="ar-SA"/>
    </w:rPr>
  </w:style>
  <w:style w:type="paragraph" w:customStyle="1" w:styleId="171">
    <w:name w:val="样式 7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2">
    <w:name w:val="样式 3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73">
    <w:name w:val="样式 10 磅2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character" w:customStyle="1" w:styleId="174">
    <w:name w:val=" Char Char1"/>
    <w:rPr>
      <w:rFonts w:ascii="宋体" w:eastAsia="宋体"/>
      <w:b/>
      <w:bCs/>
      <w:kern w:val="44"/>
      <w:sz w:val="44"/>
      <w:szCs w:val="44"/>
      <w:lang w:val="en-US" w:eastAsia="zh-CN"/>
    </w:rPr>
  </w:style>
  <w:style w:type="paragraph" w:customStyle="1" w:styleId="175">
    <w:name w:val="样式 3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76">
    <w:name w:val="样式 1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7">
    <w:name w:val="样式 10 磅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78">
    <w:name w:val="样式 三号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79">
    <w:name w:val="样式 1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0">
    <w:name w:val="样式 10 磅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1">
    <w:name w:val="样式 1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2">
    <w:name w:val="样式 二号"/>
    <w:rPr>
      <w:rFonts w:ascii="宋体" w:eastAsia="宋体" w:cs="Times New Roman"/>
      <w:b/>
      <w:bCs/>
      <w:kern w:val="44"/>
      <w:sz w:val="44"/>
      <w:szCs w:val="44"/>
      <w:lang w:val="en-US" w:eastAsia="zh-CN" w:bidi="ar-SA"/>
    </w:rPr>
  </w:style>
  <w:style w:type="paragraph" w:customStyle="1" w:styleId="183">
    <w:name w:val="样式 10 磅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4">
    <w:name w:val="样式 7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85">
    <w:name w:val="样式 2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6">
    <w:name w:val="样式 4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87">
    <w:name w:val="样式 2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88">
    <w:name w:val="样式 2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9">
    <w:name w:val="样式 7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90">
    <w:name w:val="样式 2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1">
    <w:name w:val="样式 2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92">
    <w:name w:val="样式 10 磅1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3">
    <w:name w:val="样式 5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94">
    <w:name w:val="样式 25 10 磅"/>
    <w:pPr>
      <w:widowControl w:val="0"/>
      <w:jc w:val="both"/>
    </w:pPr>
    <w:rPr>
      <w:rFonts w:ascii="Calibri" w:eastAsia="宋体" w:cs="Arial" w:hAnsi="Calibri"/>
      <w:kern w:val="2"/>
      <w:sz w:val="21"/>
      <w:szCs w:val="24"/>
      <w:lang w:val="en-US" w:eastAsia="zh-CN" w:bidi="ar-SA"/>
    </w:rPr>
  </w:style>
  <w:style w:type="paragraph" w:customStyle="1" w:styleId="195">
    <w:name w:val="样式 2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6">
    <w:name w:val="样式 2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7">
    <w:name w:val="样式 2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8">
    <w:name w:val="样式 2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9">
    <w:name w:val="样式 3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00">
    <w:name w:val="样式 7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01">
    <w:name w:val="样式 3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2">
    <w:name w:val="样式 7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03">
    <w:name w:val="样式 10 磅10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4">
    <w:name w:val="样式 3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5">
    <w:name w:val="样式 3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6">
    <w:name w:val="样式 3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7">
    <w:name w:val="样式 4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8">
    <w:name w:val="样式 4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9">
    <w:name w:val="样式 7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0">
    <w:name w:val="样式 7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1">
    <w:name w:val="样式 1 二号"/>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customStyle="1" w:styleId="212">
    <w:name w:val="样式 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13">
    <w:name w:val="样式 33 10 磅"/>
    <w:pPr>
      <w:widowControl w:val="0"/>
      <w:jc w:val="both"/>
    </w:pPr>
    <w:rPr>
      <w:rFonts w:ascii="等线" w:eastAsia="等线" w:cs="Arial"/>
      <w:kern w:val="2"/>
      <w:sz w:val="21"/>
      <w:szCs w:val="22"/>
      <w:lang w:val="en-US" w:eastAsia="zh-CN" w:bidi="ar-SA"/>
    </w:rPr>
  </w:style>
  <w:style w:type="paragraph" w:customStyle="1" w:styleId="214">
    <w:name w:val="样式 8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15">
    <w:name w:val="样式 42 10 磅"/>
    <w:pPr>
      <w:widowControl w:val="0"/>
      <w:jc w:val="both"/>
    </w:pPr>
    <w:rPr>
      <w:rFonts w:ascii="等线" w:eastAsia="等线" w:cs="Arial"/>
      <w:kern w:val="2"/>
      <w:sz w:val="21"/>
      <w:szCs w:val="22"/>
      <w:lang w:val="en-US" w:eastAsia="zh-CN" w:bidi="ar-SA"/>
    </w:rPr>
  </w:style>
  <w:style w:type="paragraph" w:customStyle="1" w:styleId="216">
    <w:name w:val="样式 6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17">
    <w:name w:val="样式 4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18">
    <w:name w:val="样式 8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9">
    <w:name w:val="样式 4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20">
    <w:name w:val="样式 8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21">
    <w:name w:val="样式 45 10 磅"/>
    <w:pPr>
      <w:widowControl w:val="0"/>
      <w:jc w:val="both"/>
    </w:pPr>
    <w:rPr>
      <w:rFonts w:ascii="等线" w:eastAsia="等线" w:cs="Arial"/>
      <w:kern w:val="2"/>
      <w:sz w:val="21"/>
      <w:szCs w:val="22"/>
      <w:lang w:val="en-US" w:eastAsia="zh-CN" w:bidi="ar-SA"/>
    </w:rPr>
  </w:style>
  <w:style w:type="paragraph" w:customStyle="1" w:styleId="222">
    <w:name w:val="样式 7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3">
    <w:name w:val="样式 46 10 磅"/>
    <w:pPr>
      <w:widowControl w:val="0"/>
      <w:jc w:val="both"/>
    </w:pPr>
    <w:rPr>
      <w:rFonts w:ascii="等线" w:eastAsia="等线" w:cs="Arial"/>
      <w:kern w:val="2"/>
      <w:sz w:val="21"/>
      <w:szCs w:val="22"/>
      <w:lang w:val="en-US" w:eastAsia="zh-CN" w:bidi="ar-SA"/>
    </w:rPr>
  </w:style>
  <w:style w:type="paragraph" w:customStyle="1" w:styleId="224">
    <w:name w:val="样式 8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5">
    <w:name w:val="样式 8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6">
    <w:name w:val="样式 48 10 磅"/>
    <w:pPr>
      <w:widowControl w:val="0"/>
      <w:jc w:val="both"/>
    </w:pPr>
    <w:rPr>
      <w:rFonts w:ascii="等线" w:eastAsia="等线" w:cs="Arial"/>
      <w:kern w:val="2"/>
      <w:sz w:val="21"/>
      <w:szCs w:val="22"/>
      <w:lang w:val="en-US" w:eastAsia="zh-CN" w:bidi="ar-SA"/>
    </w:rPr>
  </w:style>
  <w:style w:type="paragraph" w:customStyle="1" w:styleId="227">
    <w:name w:val="样式 9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8">
    <w:name w:val="样式 8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9">
    <w:name w:val="样式 49 10 磅"/>
    <w:pPr>
      <w:widowControl w:val="0"/>
      <w:jc w:val="both"/>
    </w:pPr>
    <w:rPr>
      <w:rFonts w:ascii="等线" w:eastAsia="等线" w:cs="Arial"/>
      <w:kern w:val="2"/>
      <w:sz w:val="21"/>
      <w:szCs w:val="22"/>
      <w:lang w:val="en-US" w:eastAsia="zh-CN" w:bidi="ar-SA"/>
    </w:rPr>
  </w:style>
  <w:style w:type="paragraph" w:customStyle="1" w:styleId="230">
    <w:name w:val="样式 50 10 磅"/>
    <w:pPr>
      <w:widowControl w:val="0"/>
      <w:jc w:val="both"/>
    </w:pPr>
    <w:rPr>
      <w:rFonts w:ascii="Calibri" w:eastAsia="宋体" w:cs="Arial" w:hAnsi="Calibri"/>
      <w:kern w:val="2"/>
      <w:sz w:val="21"/>
      <w:szCs w:val="24"/>
      <w:lang w:val="en-US" w:eastAsia="zh-CN" w:bidi="ar-SA"/>
    </w:rPr>
  </w:style>
  <w:style w:type="paragraph" w:customStyle="1" w:styleId="231">
    <w:name w:val="样式 5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2">
    <w:name w:val="样式 5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3">
    <w:name w:val="样式 5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4">
    <w:name w:val="样式 5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5">
    <w:name w:val="样式 5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6">
    <w:name w:val="样式 10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37">
    <w:name w:val="样式 5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8">
    <w:name w:val="样式 5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9">
    <w:name w:val="样式 8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40">
    <w:name w:val="样式 5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1">
    <w:name w:val="样式 5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2">
    <w:name w:val="样式 6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3">
    <w:name w:val="样式 6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4">
    <w:name w:val="样式 11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45">
    <w:name w:val="样式 3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6">
    <w:name w:val="样式 6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7">
    <w:name w:val="样式 6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8">
    <w:name w:val="样式 6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9">
    <w:name w:val="样式 3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0">
    <w:name w:val="样式 3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1">
    <w:name w:val="样式 6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2">
    <w:name w:val="样式 8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3">
    <w:name w:val="列出段落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4">
    <w:name w:val="样式 3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5">
    <w:name w:val="样式 27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6">
    <w:name w:val="样式 8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7">
    <w:name w:val="样式 8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8">
    <w:name w:val="样式 2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9">
    <w:name w:val="样式 3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0">
    <w:name w:val="样式 35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1">
    <w:name w:val="样式 3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2">
    <w:name w:val="样式 3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3">
    <w:name w:val="样式 3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4">
    <w:name w:val="样式 51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8"/>
      <w:u w:val="none" w:color="auto"/>
      <w:shd w:val="clear" w:color="auto" w:fill="auto"/>
      <w:vertAlign w:val="baseline"/>
      <w:em w:val="none"/>
      <w:lang w:val="en-US" w:eastAsia="zh-CN" w:bidi="ar-SA"/>
    </w:rPr>
  </w:style>
  <w:style w:type="paragraph" w:customStyle="1" w:styleId="265">
    <w:name w:val="样式 9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6">
    <w:name w:val="样式 3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7">
    <w:name w:val="样式 36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8">
    <w:name w:val="样式 48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9">
    <w:name w:val="样式 48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0">
    <w:name w:val="样式 3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1">
    <w:name w:val="样式 9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2">
    <w:name w:val="样式 9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4"/>
      <w:w w:val="100"/>
      <w:kern w:val="2"/>
      <w:position w:val="0"/>
      <w:sz w:val="32"/>
      <w:szCs w:val="20"/>
      <w:u w:val="none" w:color="auto"/>
      <w:shd w:val="clear" w:color="auto" w:fill="auto"/>
      <w:vertAlign w:val="baseline"/>
      <w:em w:val="none"/>
      <w:lang w:val="en-US" w:eastAsia="zh-CN" w:bidi="ar-SA"/>
    </w:rPr>
  </w:style>
  <w:style w:type="paragraph" w:customStyle="1" w:styleId="273">
    <w:name w:val="样式 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4">
    <w:name w:val="样式 9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5">
    <w:name w:val="样式 9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6">
    <w:name w:val="样式 9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7">
    <w:name w:val="样式 2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8">
    <w:name w:val="样式 2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9">
    <w:name w:val="样式 9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0">
    <w:name w:val="样式 6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81">
    <w:name w:val="样式 11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2">
    <w:name w:val="样式 9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3">
    <w:name w:val="样式 13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4">
    <w:name w:val="样式 13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5">
    <w:name w:val="样式 1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6">
    <w:name w:val="样式 2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7">
    <w:name w:val="样式 9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8">
    <w:name w:val="样式 100 三号"/>
    <w:pPr>
      <w:widowControl w:val="0"/>
      <w:jc w:val="both"/>
    </w:pPr>
    <w:rPr>
      <w:rFonts w:ascii="方正仿宋_GBK" w:eastAsia="方正仿宋_GBK" w:cs="方正仿宋_GBK"/>
      <w:kern w:val="2"/>
      <w:sz w:val="32"/>
      <w:szCs w:val="32"/>
      <w:lang w:val="en-US" w:eastAsia="zh-CN" w:bidi="ar-SA"/>
    </w:rPr>
  </w:style>
  <w:style w:type="paragraph" w:customStyle="1" w:styleId="289">
    <w:name w:val="样式 47 10 磅"/>
    <w:pPr>
      <w:widowControl w:val="0"/>
      <w:jc w:val="both"/>
    </w:pPr>
    <w:rPr>
      <w:rFonts w:ascii="Times New Roman" w:eastAsia="宋体" w:cs="Times New Roman" w:hAnsi="Times New Roman"/>
      <w:kern w:val="2"/>
      <w:sz w:val="21"/>
      <w:szCs w:val="21"/>
      <w:lang w:val="en-US" w:eastAsia="zh-CN" w:bidi="ar-SA"/>
    </w:rPr>
  </w:style>
  <w:style w:type="paragraph" w:customStyle="1" w:styleId="290">
    <w:name w:val="样式 67 10 磅"/>
    <w:pPr>
      <w:widowControl w:val="0"/>
      <w:jc w:val="both"/>
    </w:pPr>
    <w:rPr>
      <w:rFonts w:ascii="Times New Roman" w:eastAsia="宋体" w:cs="Times New Roman" w:hAnsi="Times New Roman"/>
      <w:kern w:val="2"/>
      <w:sz w:val="21"/>
      <w:szCs w:val="21"/>
      <w:lang w:val="en-US" w:eastAsia="zh-CN" w:bidi="ar-SA"/>
    </w:rPr>
  </w:style>
  <w:style w:type="paragraph" w:customStyle="1" w:styleId="291">
    <w:name w:val="样式 68 10 磅"/>
    <w:pPr>
      <w:widowControl w:val="0"/>
      <w:jc w:val="both"/>
    </w:pPr>
    <w:rPr>
      <w:rFonts w:ascii="Times New Roman" w:eastAsia="宋体" w:cs="Times New Roman" w:hAnsi="Times New Roman"/>
      <w:kern w:val="2"/>
      <w:sz w:val="21"/>
      <w:szCs w:val="21"/>
      <w:lang w:val="en-US" w:eastAsia="zh-CN" w:bidi="ar-SA"/>
    </w:rPr>
  </w:style>
  <w:style w:type="character" w:customStyle="1" w:styleId="292">
    <w:name w:val="font21"/>
    <w:basedOn w:val="0"/>
    <w:rPr>
      <w:rFonts w:ascii="方正仿宋_GBK" w:eastAsia="方正仿宋_GBK" w:cs="方正仿宋_GBK"/>
      <w:color w:val="000000"/>
      <w:sz w:val="22"/>
      <w:szCs w:val="22"/>
      <w:u w:val="none"/>
    </w:rPr>
  </w:style>
  <w:style w:type="character" w:customStyle="1" w:styleId="293">
    <w:name w:val="font11"/>
    <w:basedOn w:val="0"/>
    <w:rPr>
      <w:rFonts w:ascii="宋体" w:eastAsia="宋体" w:cs="宋体"/>
      <w:color w:val="000000"/>
      <w:sz w:val="22"/>
      <w:szCs w:val="22"/>
      <w:u w:val="none"/>
    </w:rPr>
  </w:style>
  <w:style w:type="paragraph" w:customStyle="1" w:styleId="294">
    <w:name w:val="样式 101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5">
    <w:name w:val="样式 102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6">
    <w:name w:val="样式 17 小四"/>
    <w:pPr>
      <w:widowControl w:val="0"/>
    </w:pPr>
    <w:rPr>
      <w:rFonts w:ascii="宋体" w:eastAsia="宋体" w:cs="Times New Roman"/>
      <w:kern w:val="2"/>
      <w:sz w:val="24"/>
      <w:szCs w:val="21"/>
      <w:lang w:val="en-US" w:eastAsia="zh-CN" w:bidi="ar-SA"/>
    </w:rPr>
  </w:style>
  <w:style w:type="paragraph" w:customStyle="1" w:styleId="297">
    <w:name w:val="样式 18 小四"/>
    <w:pPr>
      <w:widowControl w:val="0"/>
    </w:pPr>
    <w:rPr>
      <w:rFonts w:ascii="宋体" w:eastAsia="宋体" w:cs="Times New Roman"/>
      <w:kern w:val="2"/>
      <w:sz w:val="24"/>
      <w:szCs w:val="21"/>
      <w:lang w:val="en-US" w:eastAsia="zh-CN" w:bidi="ar-SA"/>
    </w:rPr>
  </w:style>
  <w:style w:type="paragraph" w:customStyle="1" w:styleId="298">
    <w:name w:val="样式 103 三号"/>
    <w:pPr>
      <w:spacing w:line="320" w:lineRule="atLeast"/>
    </w:pPr>
    <w:rPr>
      <w:rFonts w:ascii="Times New Roman" w:eastAsia="宋体" w:cs="Times New Roman" w:hAnsi="Times New Roman"/>
      <w:sz w:val="32"/>
      <w:szCs w:val="32"/>
      <w:lang w:val="en-US" w:eastAsia="zh-CN" w:bidi="ar-SA"/>
    </w:rPr>
  </w:style>
  <w:style w:type="paragraph" w:customStyle="1" w:styleId="299">
    <w:name w:val="样式 69 10 磅"/>
    <w:pPr>
      <w:widowControl w:val="0"/>
      <w:jc w:val="both"/>
    </w:pPr>
    <w:rPr>
      <w:rFonts w:ascii="Calibri" w:eastAsia="宋体" w:cs="Times New Roman" w:hAnsi="Calibri"/>
      <w:kern w:val="2"/>
      <w:sz w:val="21"/>
      <w:szCs w:val="22"/>
      <w:lang w:val="en-US" w:eastAsia="zh-CN" w:bidi="ar-SA"/>
    </w:rPr>
  </w:style>
  <w:style w:type="paragraph" w:customStyle="1" w:styleId="300">
    <w:name w:val="样式 104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1">
    <w:name w:val="样式 105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2">
    <w:name w:val="样式 106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3">
    <w:name w:val="样式 19 小四"/>
    <w:rPr>
      <w:rFonts w:ascii="Times New Roman" w:eastAsia="宋体" w:cs="Times New Roman" w:hAnsi="Times New Roman"/>
      <w:sz w:val="24"/>
      <w:szCs w:val="24"/>
      <w:lang w:val="en-US" w:eastAsia="zh-CN" w:bidi="ar-SA"/>
    </w:rPr>
  </w:style>
  <w:style w:type="paragraph" w:customStyle="1" w:styleId="304">
    <w:name w:val="样式 20 小四"/>
    <w:rPr>
      <w:rFonts w:ascii="Times New Roman" w:eastAsia="宋体" w:cs="Times New Roman" w:hAnsi="Times New Roman"/>
      <w:sz w:val="24"/>
      <w:szCs w:val="24"/>
      <w:lang w:val="en-US" w:eastAsia="zh-CN" w:bidi="ar-SA"/>
    </w:rPr>
  </w:style>
  <w:style w:type="paragraph" w:customStyle="1" w:styleId="305">
    <w:name w:val="样式 70 10 磅"/>
    <w:pPr>
      <w:widowControl w:val="0"/>
      <w:jc w:val="both"/>
    </w:pPr>
    <w:rPr>
      <w:rFonts w:ascii="等线" w:eastAsia="等线" w:cs="Arial"/>
      <w:kern w:val="2"/>
      <w:sz w:val="21"/>
      <w:szCs w:val="22"/>
      <w:lang w:val="en-US" w:eastAsia="zh-CN" w:bidi="ar-SA"/>
    </w:rPr>
  </w:style>
  <w:style w:type="paragraph" w:customStyle="1" w:styleId="306">
    <w:name w:val="样式 72 10 磅"/>
    <w:pPr>
      <w:widowControl w:val="0"/>
      <w:jc w:val="both"/>
    </w:pPr>
    <w:rPr>
      <w:rFonts w:ascii="Times New Roman" w:eastAsia="宋体" w:cs="Times New Roman" w:hAnsi="Times New Roman"/>
      <w:kern w:val="2"/>
      <w:sz w:val="21"/>
      <w:szCs w:val="21"/>
      <w:lang w:val="en-US" w:eastAsia="zh-CN" w:bidi="ar-SA"/>
    </w:rPr>
  </w:style>
  <w:style w:type="paragraph" w:customStyle="1" w:styleId="307">
    <w:name w:val="样式 10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08">
    <w:name w:val="样式 108 三号"/>
    <w:pPr>
      <w:widowControl w:val="0"/>
      <w:jc w:val="both"/>
    </w:pPr>
    <w:rPr>
      <w:rFonts w:ascii="Times New Roman" w:eastAsia="方正仿宋_GBK" w:cs="Times New Roman" w:hAnsi="Times New Roman"/>
      <w:kern w:val="2"/>
      <w:sz w:val="32"/>
      <w:szCs w:val="22"/>
      <w:lang w:val="en-US" w:eastAsia="zh-CN" w:bidi="ar-SA"/>
    </w:rPr>
  </w:style>
  <w:style w:type="paragraph" w:styleId="309">
    <w:name w:val="toc 1"/>
    <w:basedOn w:val="0"/>
    <w:autoRedefine/>
    <w:next w:val="0"/>
  </w:style>
  <w:style w:type="paragraph" w:customStyle="1" w:styleId="310">
    <w:name w:val="样式 10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1">
    <w:name w:val="样式 11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2">
    <w:name w:val="样式 112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3">
    <w:name w:val="样式 113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4">
    <w:name w:val="样式 114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5">
    <w:name w:val="样式 115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6">
    <w:name w:val="样式 116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7">
    <w:name w:val="样式 117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8">
    <w:name w:val="样式 118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9">
    <w:name w:val="样式 119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0">
    <w:name w:val="样式 120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1">
    <w:name w:val="样式 121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2">
    <w:name w:val="样式 12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23">
    <w:name w:val="样式 12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4">
    <w:name w:val="样式 12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5">
    <w:name w:val="样式 12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6">
    <w:name w:val="样式 12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7">
    <w:name w:val="样式 12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8">
    <w:name w:val="样式 12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9">
    <w:name w:val="样式 12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0">
    <w:name w:val="样式 1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1">
    <w:name w:val="样式 13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2">
    <w:name w:val="样式 1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3">
    <w:name w:val="样式 13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4">
    <w:name w:val="样式 13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5">
    <w:name w:val="样式 13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6">
    <w:name w:val="样式 13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7">
    <w:name w:val="样式 13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8">
    <w:name w:val="样式 1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9">
    <w:name w:val="样式 1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40">
    <w:name w:val="样式 7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1">
    <w:name w:val="样式 7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2">
    <w:name w:val="样式 7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3">
    <w:name w:val="样式 7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4">
    <w:name w:val="样式 7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5">
    <w:name w:val="样式 8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6">
    <w:name w:val="样式 8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7">
    <w:name w:val="样式 8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8">
    <w:name w:val="样式 83 10 磅"/>
    <w:pPr>
      <w:widowControl w:val="0"/>
      <w:jc w:val="both"/>
    </w:pPr>
    <w:rPr>
      <w:rFonts w:ascii="Times New Roman" w:eastAsia="宋体" w:cs="Times New Roman" w:hAnsi="Times New Roman"/>
      <w:kern w:val="2"/>
      <w:sz w:val="21"/>
      <w:szCs w:val="21"/>
      <w:lang w:val="en-US" w:eastAsia="zh-CN" w:bidi="ar-SA"/>
    </w:rPr>
  </w:style>
  <w:style w:type="paragraph" w:customStyle="1" w:styleId="349">
    <w:name w:val="样式 84 10 磅"/>
    <w:pPr>
      <w:widowControl w:val="0"/>
      <w:jc w:val="both"/>
    </w:pPr>
    <w:rPr>
      <w:rFonts w:ascii="Times New Roman" w:eastAsia="宋体" w:cs="Times New Roman" w:hAnsi="Times New Roman"/>
      <w:kern w:val="2"/>
      <w:sz w:val="21"/>
      <w:szCs w:val="21"/>
      <w:lang w:val="en-US" w:eastAsia="zh-CN" w:bidi="ar-SA"/>
    </w:rPr>
  </w:style>
  <w:style w:type="paragraph" w:customStyle="1" w:styleId="350">
    <w:name w:val="样式 85 10 磅"/>
    <w:pPr>
      <w:widowControl w:val="0"/>
      <w:jc w:val="both"/>
    </w:pPr>
    <w:rPr>
      <w:rFonts w:ascii="Times New Roman" w:eastAsia="宋体" w:cs="Times New Roman" w:hAnsi="Times New Roman"/>
      <w:kern w:val="2"/>
      <w:sz w:val="21"/>
      <w:szCs w:val="21"/>
      <w:lang w:val="en-US" w:eastAsia="zh-CN" w:bidi="ar-SA"/>
    </w:rPr>
  </w:style>
  <w:style w:type="paragraph" w:customStyle="1" w:styleId="351">
    <w:name w:val="样式 86 10 磅"/>
    <w:pPr>
      <w:widowControl w:val="0"/>
      <w:jc w:val="both"/>
    </w:pPr>
    <w:rPr>
      <w:rFonts w:ascii="Times New Roman" w:eastAsia="宋体" w:cs="Times New Roman" w:hAnsi="Times New Roman"/>
      <w:kern w:val="2"/>
      <w:sz w:val="21"/>
      <w:szCs w:val="21"/>
      <w:lang w:val="en-US" w:eastAsia="zh-CN" w:bidi="ar-SA"/>
    </w:rPr>
  </w:style>
  <w:style w:type="paragraph" w:customStyle="1" w:styleId="352">
    <w:name w:val="样式 87 10 磅"/>
    <w:pPr>
      <w:widowControl w:val="0"/>
      <w:jc w:val="both"/>
    </w:pPr>
    <w:rPr>
      <w:rFonts w:ascii="Times New Roman" w:eastAsia="宋体" w:cs="Times New Roman" w:hAnsi="Times New Roman"/>
      <w:kern w:val="2"/>
      <w:sz w:val="21"/>
      <w:szCs w:val="21"/>
      <w:lang w:val="en-US" w:eastAsia="zh-CN" w:bidi="ar-SA"/>
    </w:rPr>
  </w:style>
  <w:style w:type="paragraph" w:customStyle="1" w:styleId="353">
    <w:name w:val="样式 88 10 磅"/>
    <w:pPr>
      <w:widowControl w:val="0"/>
      <w:jc w:val="both"/>
    </w:pPr>
    <w:rPr>
      <w:rFonts w:ascii="Times New Roman" w:eastAsia="宋体" w:cs="Times New Roman" w:hAnsi="Times New Roman"/>
      <w:kern w:val="2"/>
      <w:sz w:val="21"/>
      <w:szCs w:val="21"/>
      <w:lang w:val="en-US" w:eastAsia="zh-CN" w:bidi="ar-SA"/>
    </w:rPr>
  </w:style>
  <w:style w:type="paragraph" w:customStyle="1" w:styleId="354">
    <w:name w:val="样式 14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5">
    <w:name w:val="样式 14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6">
    <w:name w:val="Default"/>
    <w:pPr>
      <w:widowControl w:val="0"/>
      <w:autoSpaceDE w:val="0"/>
      <w:autoSpaceDN w:val="0"/>
      <w:adjustRightInd w:val="0"/>
    </w:pPr>
    <w:rPr>
      <w:rFonts w:ascii="Times New Roman" w:eastAsia="宋体" w:cs="Times New Roman" w:hAnsi="Times New Roman"/>
      <w:color w:val="000000"/>
      <w:sz w:val="24"/>
      <w:szCs w:val="24"/>
      <w:lang w:val="en-US" w:eastAsia="zh-CN" w:bidi="ar-SA"/>
    </w:rPr>
  </w:style>
  <w:style w:type="paragraph" w:customStyle="1" w:styleId="357">
    <w:name w:val="样式 14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8">
    <w:name w:val="样式 14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9">
    <w:name w:val="样式 14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0">
    <w:name w:val="样式 14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1">
    <w:name w:val="样式 14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2">
    <w:name w:val="样式 15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3">
    <w:name w:val="样式 15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4">
    <w:name w:val="样式 15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5">
    <w:name w:val="样式 15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6">
    <w:name w:val="样式 15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7">
    <w:name w:val="样式 15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8">
    <w:name w:val="样式 156 三号"/>
    <w:pPr>
      <w:widowControl w:val="0"/>
      <w:jc w:val="both"/>
    </w:pPr>
    <w:rPr>
      <w:rFonts w:ascii="Times New Roman" w:eastAsia="方正仿宋_GBK" w:cs="Times New Roman" w:hAnsi="Times New Roman"/>
      <w:kern w:val="2"/>
      <w:sz w:val="32"/>
      <w:szCs w:val="20"/>
      <w:lang w:val="en-US" w:eastAsia="zh-CN" w:bidi="ar-SA"/>
    </w:rPr>
  </w:style>
  <w:style w:type="paragraph" w:styleId="369">
    <w:name w:val="Normal (Web)"/>
    <w:next w:val="18"/>
    <w:pPr>
      <w:spacing w:before="100" w:after="100"/>
    </w:pPr>
    <w:rPr>
      <w:rFonts w:ascii="宋体" w:eastAsia="宋体" w:cs="Times New Roman"/>
      <w:sz w:val="24"/>
      <w:szCs w:val="20"/>
      <w:lang w:val="en-US" w:eastAsia="zh-CN" w:bidi="ar-SA"/>
    </w:rPr>
  </w:style>
  <w:style w:type="paragraph" w:styleId="370">
    <w:name w:val="Balloon Text"/>
    <w:next w:val="19"/>
    <w:pPr>
      <w:widowControl w:val="0"/>
      <w:spacing w:line="560" w:lineRule="exact"/>
      <w:jc w:val="both"/>
    </w:pPr>
    <w:rPr>
      <w:rFonts w:ascii="Times New Roman" w:eastAsia="方正仿宋_GBK" w:cs="Times New Roman" w:hAnsi="Times New Roman"/>
      <w:spacing w:val="-4"/>
      <w:kern w:val="2"/>
      <w:sz w:val="18"/>
      <w:szCs w:val="18"/>
      <w:lang w:val="en-US" w:eastAsia="zh-CN" w:bidi="ar-SA"/>
    </w:rPr>
  </w:style>
  <w:style w:type="paragraph" w:customStyle="1" w:styleId="371">
    <w:name w:val="样式 157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372">
    <w:name w:val="样式 12 小五"/>
    <w:pPr>
      <w:widowControl w:val="0"/>
      <w:tabs>
        <w:tab w:val="center" w:pos="4153"/>
        <w:tab w:val="right" w:pos="8307"/>
      </w:tabs>
      <w:snapToGrid w:val="0"/>
      <w:spacing w:line="560" w:lineRule="exact"/>
      <w:jc w:val="left"/>
    </w:pPr>
    <w:rPr>
      <w:rFonts w:ascii="Times New Roman" w:eastAsia="方正仿宋_GBK" w:cs="Times New Roman" w:hAnsi="Times New Roman"/>
      <w:spacing w:val="-4"/>
      <w:kern w:val="2"/>
      <w:sz w:val="18"/>
      <w:szCs w:val="20"/>
      <w:lang w:val="en-US" w:eastAsia="zh-CN" w:bidi="ar-SA"/>
    </w:rPr>
  </w:style>
  <w:style w:type="paragraph" w:customStyle="1" w:styleId="373">
    <w:name w:val="样式 158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374">
    <w:name w:val="正文内容"/>
    <w:next w:val="20"/>
    <w:pPr>
      <w:widowControl w:val="0"/>
      <w:spacing w:line="400" w:lineRule="exact"/>
      <w:ind w:firstLine="200"/>
    </w:pPr>
    <w:rPr>
      <w:rFonts w:ascii="宋体" w:eastAsia="宋体" w:cs="Times New Roman"/>
      <w:kern w:val="2"/>
      <w:sz w:val="18"/>
      <w:szCs w:val="20"/>
      <w:lang w:val="en-US" w:eastAsia="zh-CN" w:bidi="ar-SA"/>
    </w:rPr>
  </w:style>
  <w:style w:type="paragraph" w:customStyle="1" w:styleId="375">
    <w:name w:val="样式 13 小五"/>
    <w:pPr>
      <w:widowControl w:val="0"/>
      <w:spacing w:line="400" w:lineRule="exact"/>
      <w:ind w:firstLine="200"/>
    </w:pPr>
    <w:rPr>
      <w:rFonts w:ascii="宋体" w:eastAsia="宋体" w:cs="Times New Roman"/>
      <w:kern w:val="2"/>
      <w:sz w:val="18"/>
      <w:szCs w:val="20"/>
      <w:lang w:val="en-US" w:eastAsia="zh-CN" w:bidi="ar-SA"/>
    </w:rPr>
  </w:style>
  <w:style w:type="paragraph" w:customStyle="1" w:styleId="376">
    <w:name w:val="样式 159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377">
    <w:name w:val="样式 160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378">
    <w:name w:val="样式 14 小五"/>
    <w:pPr>
      <w:widowControl w:val="0"/>
      <w:spacing w:line="400" w:lineRule="exact"/>
      <w:ind w:firstLine="200"/>
    </w:pPr>
    <w:rPr>
      <w:rFonts w:ascii="宋体" w:eastAsia="宋体" w:cs="Times New Roman"/>
      <w:kern w:val="2"/>
      <w:sz w:val="18"/>
      <w:szCs w:val="20"/>
      <w:lang w:val="en-US" w:eastAsia="zh-CN" w:bidi="ar-SA"/>
    </w:rPr>
  </w:style>
  <w:style w:type="paragraph" w:customStyle="1" w:styleId="379">
    <w:name w:val="样式 15 小五"/>
    <w:pPr>
      <w:widowControl w:val="0"/>
      <w:spacing w:line="400" w:lineRule="exact"/>
      <w:ind w:firstLine="200"/>
    </w:pPr>
    <w:rPr>
      <w:rFonts w:ascii="宋体" w:eastAsia="宋体" w:cs="Times New Roman"/>
      <w:kern w:val="2"/>
      <w:sz w:val="18"/>
      <w:szCs w:val="20"/>
      <w:lang w:val="en-US" w:eastAsia="zh-CN" w:bidi="ar-SA"/>
    </w:rPr>
  </w:style>
  <w:style w:type="paragraph" w:customStyle="1" w:styleId="380">
    <w:name w:val="样式 161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381">
    <w:name w:val="样式 16 小五"/>
    <w:pPr>
      <w:widowControl w:val="0"/>
      <w:spacing w:line="400" w:lineRule="exact"/>
      <w:ind w:firstLine="200"/>
    </w:pPr>
    <w:rPr>
      <w:rFonts w:ascii="宋体" w:eastAsia="宋体" w:cs="Times New Roman"/>
      <w:kern w:val="2"/>
      <w:sz w:val="18"/>
      <w:szCs w:val="20"/>
      <w:lang w:val="en-US" w:eastAsia="zh-CN" w:bidi="ar-SA"/>
    </w:rPr>
  </w:style>
  <w:style w:type="paragraph" w:customStyle="1" w:styleId="382">
    <w:name w:val="样式 162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383">
    <w:name w:val="样式 21 小四"/>
    <w:pPr>
      <w:spacing w:before="100" w:after="100"/>
    </w:pPr>
    <w:rPr>
      <w:rFonts w:ascii="宋体" w:eastAsia="宋体" w:cs="Times New Roman"/>
      <w:sz w:val="24"/>
      <w:szCs w:val="20"/>
      <w:lang w:val="en-US" w:eastAsia="zh-CN" w:bidi="ar-SA"/>
    </w:rPr>
  </w:style>
  <w:style w:type="paragraph" w:customStyle="1" w:styleId="384">
    <w:name w:val="样式 17 小五"/>
    <w:pPr>
      <w:widowControl w:val="0"/>
      <w:spacing w:line="400" w:lineRule="exact"/>
      <w:ind w:firstLine="200"/>
    </w:pPr>
    <w:rPr>
      <w:rFonts w:ascii="宋体" w:eastAsia="宋体" w:cs="Times New Roman"/>
      <w:kern w:val="2"/>
      <w:sz w:val="18"/>
      <w:szCs w:val="20"/>
      <w:lang w:val="en-US" w:eastAsia="zh-CN" w:bidi="ar-SA"/>
    </w:rPr>
  </w:style>
  <w:style w:type="paragraph" w:customStyle="1" w:styleId="385">
    <w:name w:val="样式 163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386">
    <w:name w:val="样式 18 小五"/>
    <w:pPr>
      <w:widowControl w:val="0"/>
      <w:spacing w:line="560" w:lineRule="exact"/>
      <w:jc w:val="both"/>
    </w:pPr>
    <w:rPr>
      <w:rFonts w:ascii="Times New Roman" w:eastAsia="方正仿宋_GBK" w:cs="Times New Roman" w:hAnsi="Times New Roman"/>
      <w:spacing w:val="-4"/>
      <w:kern w:val="2"/>
      <w:sz w:val="18"/>
      <w:szCs w:val="18"/>
      <w:lang w:val="en-US" w:eastAsia="zh-CN" w:bidi="ar-SA"/>
    </w:rPr>
  </w:style>
  <w:style w:type="paragraph" w:customStyle="1" w:styleId="387">
    <w:name w:val="样式 19 小五"/>
    <w:pPr>
      <w:widowControl w:val="0"/>
      <w:spacing w:line="400" w:lineRule="exact"/>
      <w:ind w:firstLine="200"/>
    </w:pPr>
    <w:rPr>
      <w:rFonts w:ascii="宋体" w:eastAsia="宋体" w:cs="Times New Roman"/>
      <w:kern w:val="2"/>
      <w:sz w:val="18"/>
      <w:szCs w:val="20"/>
      <w:lang w:val="en-US" w:eastAsia="zh-CN" w:bidi="ar-SA"/>
    </w:rPr>
  </w:style>
  <w:style w:type="paragraph" w:customStyle="1" w:styleId="388">
    <w:name w:val="样式 164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389">
    <w:name w:val="样式 20 小五"/>
    <w:pPr>
      <w:widowControl w:val="0"/>
      <w:spacing w:line="400" w:lineRule="exact"/>
      <w:ind w:firstLine="200"/>
    </w:pPr>
    <w:rPr>
      <w:rFonts w:ascii="宋体" w:eastAsia="宋体" w:cs="Times New Roman"/>
      <w:kern w:val="2"/>
      <w:sz w:val="18"/>
      <w:szCs w:val="20"/>
      <w:lang w:val="en-US" w:eastAsia="zh-CN" w:bidi="ar-SA"/>
    </w:rPr>
  </w:style>
  <w:style w:type="paragraph" w:customStyle="1" w:styleId="390">
    <w:name w:val="样式 165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391">
    <w:name w:val="样式 22 小四"/>
    <w:pPr>
      <w:spacing w:before="100" w:after="100"/>
    </w:pPr>
    <w:rPr>
      <w:rFonts w:ascii="宋体" w:eastAsia="宋体" w:cs="Times New Roman"/>
      <w:sz w:val="24"/>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993</TotalTime>
  <Application>Yozo_Office</Application>
  <Pages>33</Pages>
  <Words>13367</Words>
  <Characters>13588</Characters>
  <Lines>866</Lines>
  <Paragraphs>438</Paragraphs>
  <CharactersWithSpaces>14801</CharactersWithSpaces>
  <Company>CGAC</Company>
</Properties>
</file>

<file path=docProps/core.xml><?xml version="1.0" encoding="utf-8"?>
<cp:coreProperties xmlns:cp="http://schemas.openxmlformats.org/package/2006/metadata/core-properties" xmlns:dc="http://purl.org/dc/elements/1.1/" xmlns:dcterms="http://purl.org/dc/terms/" xmlns:xsi="http://www.w3.org/2001/XMLSchema-instance">
  <dc:creator>Windows User</dc:creator>
  <cp:lastModifiedBy>何可欣</cp:lastModifiedBy>
  <cp:revision>1</cp:revision>
  <dcterms:created xsi:type="dcterms:W3CDTF">2024-08-29T08:36:21Z</dcterms:created>
  <dcterms:modified xsi:type="dcterms:W3CDTF">2024-10-29T10:28:46Z</dcterms:modified>
</cp:coreProperties>
</file>