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89" w:rsidRPr="00F01A89" w:rsidRDefault="00F01A89" w:rsidP="00F01A89">
      <w:pPr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</w:pPr>
      <w:r w:rsidRPr="00F01A89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附件：</w:t>
      </w:r>
    </w:p>
    <w:p w:rsidR="00F01A89" w:rsidRPr="00F01A89" w:rsidRDefault="00F01A89" w:rsidP="00F01A89">
      <w:pPr>
        <w:jc w:val="center"/>
        <w:rPr>
          <w:rFonts w:hint="eastAsia"/>
          <w:b/>
          <w:bCs/>
        </w:rPr>
      </w:pPr>
      <w:r w:rsidRPr="00F01A89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综合评价系统操作手册</w:t>
      </w:r>
    </w:p>
    <w:p w:rsidR="00F01A89" w:rsidRDefault="00F01A89">
      <w:pPr>
        <w:rPr>
          <w:rFonts w:hint="eastAsia"/>
          <w:b/>
          <w:bCs/>
        </w:rPr>
      </w:pPr>
    </w:p>
    <w:p w:rsidR="00F01A89" w:rsidRDefault="00F01A89">
      <w:pPr>
        <w:rPr>
          <w:rFonts w:hint="eastAsia"/>
          <w:b/>
          <w:bCs/>
        </w:rPr>
      </w:pPr>
      <w:bookmarkStart w:id="0" w:name="_GoBack"/>
      <w:bookmarkEnd w:id="0"/>
    </w:p>
    <w:p w:rsidR="00B11853" w:rsidRDefault="00737FCB">
      <w:pPr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系统登录地址：</w:t>
      </w:r>
      <w:r>
        <w:rPr>
          <w:rFonts w:hint="eastAsia"/>
          <w:b/>
          <w:bCs/>
        </w:rPr>
        <w:br/>
      </w:r>
      <w:hyperlink r:id="rId7" w:history="1">
        <w:r>
          <w:rPr>
            <w:rStyle w:val="a3"/>
            <w:rFonts w:hint="eastAsia"/>
            <w:b/>
            <w:bCs/>
          </w:rPr>
          <w:t>http://222.244.103.73:8008/EvalSystemClient/#/login</w:t>
        </w:r>
        <w:r>
          <w:rPr>
            <w:rStyle w:val="a3"/>
            <w:rFonts w:hint="eastAsia"/>
            <w:b/>
            <w:bCs/>
          </w:rPr>
          <w:br/>
        </w:r>
      </w:hyperlink>
      <w:r>
        <w:rPr>
          <w:rFonts w:hint="eastAsia"/>
          <w:b/>
          <w:bCs/>
          <w:u w:val="single"/>
        </w:rPr>
        <w:br/>
      </w: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适用浏览器：</w:t>
      </w:r>
      <w:r>
        <w:rPr>
          <w:rFonts w:hint="eastAsia"/>
          <w:b/>
          <w:bCs/>
        </w:rPr>
        <w:br/>
      </w:r>
      <w:r>
        <w:rPr>
          <w:rFonts w:hint="eastAsia"/>
          <w:b/>
          <w:bCs/>
        </w:rPr>
        <w:t>谷歌、</w:t>
      </w:r>
      <w:r>
        <w:rPr>
          <w:rFonts w:hint="eastAsia"/>
          <w:b/>
          <w:bCs/>
        </w:rPr>
        <w:t>360</w:t>
      </w:r>
      <w:r>
        <w:rPr>
          <w:rFonts w:hint="eastAsia"/>
          <w:b/>
          <w:bCs/>
        </w:rPr>
        <w:t>、火狐、</w:t>
      </w:r>
      <w:r>
        <w:rPr>
          <w:rFonts w:hint="eastAsia"/>
          <w:b/>
          <w:bCs/>
        </w:rPr>
        <w:t>Edge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QQ  (</w:t>
      </w:r>
      <w:r>
        <w:rPr>
          <w:rFonts w:hint="eastAsia"/>
          <w:b/>
          <w:bCs/>
        </w:rPr>
        <w:t>这些浏览器都不必设置兼容模式</w:t>
      </w:r>
      <w:r>
        <w:rPr>
          <w:rFonts w:hint="eastAsia"/>
          <w:b/>
          <w:bCs/>
        </w:rPr>
        <w:t>)</w:t>
      </w:r>
      <w:r>
        <w:rPr>
          <w:rFonts w:hint="eastAsia"/>
          <w:b/>
          <w:bCs/>
        </w:rPr>
        <w:br/>
        <w:t>3.</w:t>
      </w:r>
      <w:r>
        <w:rPr>
          <w:rFonts w:hint="eastAsia"/>
          <w:b/>
          <w:bCs/>
        </w:rPr>
        <w:t>登录说明：</w:t>
      </w:r>
    </w:p>
    <w:p w:rsidR="00B11853" w:rsidRDefault="00737FCB">
      <w:pPr>
        <w:rPr>
          <w:b/>
          <w:bCs/>
        </w:rPr>
      </w:pPr>
      <w:r>
        <w:rPr>
          <w:rFonts w:hint="eastAsia"/>
          <w:b/>
          <w:bCs/>
        </w:rPr>
        <w:t>选择对应的用户类型，账号是事务所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评估机构的执业编号，初始密码是：执业编号</w:t>
      </w:r>
      <w:r>
        <w:rPr>
          <w:rFonts w:hint="eastAsia"/>
          <w:b/>
          <w:bCs/>
        </w:rPr>
        <w:t>@</w:t>
      </w:r>
      <w:proofErr w:type="spellStart"/>
      <w:r>
        <w:rPr>
          <w:rFonts w:hint="eastAsia"/>
          <w:b/>
          <w:bCs/>
        </w:rPr>
        <w:t>Zhpj</w:t>
      </w:r>
      <w:proofErr w:type="spellEnd"/>
      <w:r>
        <w:rPr>
          <w:rFonts w:hint="eastAsia"/>
          <w:b/>
          <w:bCs/>
        </w:rPr>
        <w:t>。比如：编号为</w:t>
      </w:r>
      <w:r>
        <w:rPr>
          <w:rFonts w:hint="eastAsia"/>
          <w:b/>
          <w:bCs/>
        </w:rPr>
        <w:t>32000123</w:t>
      </w:r>
      <w:r>
        <w:rPr>
          <w:rFonts w:hint="eastAsia"/>
          <w:b/>
          <w:bCs/>
        </w:rPr>
        <w:t>，则其初始密码是</w:t>
      </w:r>
      <w:r>
        <w:rPr>
          <w:rFonts w:hint="eastAsia"/>
          <w:b/>
          <w:bCs/>
        </w:rPr>
        <w:t xml:space="preserve">32000123@Zhpj </w:t>
      </w:r>
      <w:r>
        <w:rPr>
          <w:rFonts w:hint="eastAsia"/>
          <w:b/>
          <w:bCs/>
        </w:rPr>
        <w:br/>
      </w:r>
      <w:r>
        <w:rPr>
          <w:noProof/>
        </w:rPr>
        <w:drawing>
          <wp:inline distT="0" distB="0" distL="114300" distR="114300">
            <wp:extent cx="5273675" cy="1715135"/>
            <wp:effectExtent l="0" t="0" r="146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53" w:rsidRDefault="00737FCB">
      <w:pPr>
        <w:rPr>
          <w:b/>
          <w:bCs/>
        </w:rPr>
      </w:pPr>
      <w:r>
        <w:rPr>
          <w:rFonts w:hint="eastAsia"/>
          <w:b/>
          <w:bCs/>
        </w:rPr>
        <w:t>4.</w:t>
      </w:r>
      <w:r>
        <w:rPr>
          <w:rFonts w:hint="eastAsia"/>
          <w:b/>
          <w:bCs/>
        </w:rPr>
        <w:t>登录后可在下图中修改密码：</w:t>
      </w:r>
    </w:p>
    <w:p w:rsidR="00B11853" w:rsidRDefault="00737FCB">
      <w:r>
        <w:rPr>
          <w:noProof/>
        </w:rPr>
        <w:drawing>
          <wp:inline distT="0" distB="0" distL="114300" distR="114300">
            <wp:extent cx="5273675" cy="862965"/>
            <wp:effectExtent l="0" t="0" r="1460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53" w:rsidRDefault="00737FCB">
      <w:pPr>
        <w:rPr>
          <w:b/>
          <w:bCs/>
        </w:rPr>
      </w:pPr>
      <w:r>
        <w:rPr>
          <w:rFonts w:hint="eastAsia"/>
          <w:b/>
          <w:bCs/>
        </w:rPr>
        <w:t>5.</w:t>
      </w:r>
      <w:r>
        <w:rPr>
          <w:rFonts w:hint="eastAsia"/>
          <w:b/>
          <w:bCs/>
        </w:rPr>
        <w:t>填报说明：</w:t>
      </w:r>
    </w:p>
    <w:p w:rsidR="00B11853" w:rsidRDefault="00737FCB">
      <w:pPr>
        <w:rPr>
          <w:b/>
          <w:bCs/>
        </w:rPr>
      </w:pPr>
      <w:r>
        <w:rPr>
          <w:rFonts w:hint="eastAsia"/>
          <w:b/>
          <w:bCs/>
        </w:rPr>
        <w:t>登录后选择：“自评填报”</w:t>
      </w:r>
      <w:r>
        <w:rPr>
          <w:rFonts w:hint="eastAsia"/>
          <w:b/>
          <w:bCs/>
        </w:rPr>
        <w:t xml:space="preserve">&gt;&gt; </w:t>
      </w:r>
      <w:r>
        <w:rPr>
          <w:rFonts w:hint="eastAsia"/>
          <w:b/>
          <w:bCs/>
        </w:rPr>
        <w:t>左侧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“行业评价填报”</w:t>
      </w:r>
      <w:r>
        <w:rPr>
          <w:rFonts w:hint="eastAsia"/>
          <w:b/>
          <w:bCs/>
        </w:rPr>
        <w:t xml:space="preserve"> &gt;&gt; </w:t>
      </w:r>
      <w:r>
        <w:rPr>
          <w:rFonts w:hint="eastAsia"/>
          <w:b/>
          <w:bCs/>
        </w:rPr>
        <w:t>选中“</w:t>
      </w:r>
      <w:r>
        <w:rPr>
          <w:rFonts w:hint="eastAsia"/>
          <w:b/>
          <w:bCs/>
        </w:rPr>
        <w:t>2023</w:t>
      </w:r>
      <w:r>
        <w:rPr>
          <w:rFonts w:hint="eastAsia"/>
          <w:b/>
          <w:bCs/>
        </w:rPr>
        <w:t>评价年度记录”</w:t>
      </w:r>
      <w:r>
        <w:rPr>
          <w:rFonts w:hint="eastAsia"/>
          <w:b/>
          <w:bCs/>
        </w:rPr>
        <w:t>&gt;&gt;</w:t>
      </w:r>
    </w:p>
    <w:p w:rsidR="00B11853" w:rsidRDefault="00737FCB">
      <w:pPr>
        <w:rPr>
          <w:b/>
          <w:bCs/>
        </w:rPr>
      </w:pPr>
      <w:r>
        <w:rPr>
          <w:rFonts w:hint="eastAsia"/>
          <w:b/>
          <w:bCs/>
        </w:rPr>
        <w:t>最后点击“填报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修改”</w:t>
      </w:r>
    </w:p>
    <w:p w:rsidR="00B11853" w:rsidRDefault="00737FCB">
      <w:r>
        <w:rPr>
          <w:noProof/>
        </w:rPr>
        <w:drawing>
          <wp:inline distT="0" distB="0" distL="114300" distR="114300">
            <wp:extent cx="5272405" cy="1084580"/>
            <wp:effectExtent l="0" t="0" r="63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53" w:rsidRDefault="00737FCB">
      <w:pPr>
        <w:rPr>
          <w:b/>
          <w:bCs/>
        </w:rPr>
      </w:pPr>
      <w:r>
        <w:rPr>
          <w:rFonts w:hint="eastAsia"/>
          <w:b/>
          <w:bCs/>
        </w:rPr>
        <w:t>6.</w:t>
      </w:r>
      <w:r>
        <w:rPr>
          <w:rFonts w:hint="eastAsia"/>
          <w:b/>
          <w:bCs/>
        </w:rPr>
        <w:t>注意事项：</w:t>
      </w:r>
    </w:p>
    <w:p w:rsidR="00B11853" w:rsidRDefault="00737FCB">
      <w:pPr>
        <w:rPr>
          <w:b/>
          <w:bCs/>
        </w:rPr>
      </w:pPr>
      <w:r>
        <w:rPr>
          <w:rFonts w:hint="eastAsia"/>
          <w:b/>
          <w:bCs/>
        </w:rPr>
        <w:t>有部分指标数据</w:t>
      </w:r>
      <w:proofErr w:type="gramStart"/>
      <w:r>
        <w:rPr>
          <w:rFonts w:hint="eastAsia"/>
          <w:b/>
          <w:bCs/>
        </w:rPr>
        <w:t>是由注协</w:t>
      </w:r>
      <w:proofErr w:type="gramEnd"/>
      <w:r>
        <w:rPr>
          <w:rFonts w:hint="eastAsia"/>
          <w:b/>
          <w:bCs/>
        </w:rPr>
        <w:t>提供并导入系统，这些数据在页面上是不可修改且在“指标描述”列中说明了这些数据的来源。如对这些数据存在异议，请在对应的指标里选择“有”异议并上传说明文档和相关材料，最终提交所有内容</w:t>
      </w:r>
      <w:proofErr w:type="gramStart"/>
      <w:r>
        <w:rPr>
          <w:rFonts w:hint="eastAsia"/>
          <w:b/>
          <w:bCs/>
        </w:rPr>
        <w:t>后由注协</w:t>
      </w:r>
      <w:proofErr w:type="gramEnd"/>
      <w:r>
        <w:rPr>
          <w:rFonts w:hint="eastAsia"/>
          <w:b/>
          <w:bCs/>
        </w:rPr>
        <w:t>核实。</w:t>
      </w:r>
    </w:p>
    <w:p w:rsidR="00B11853" w:rsidRDefault="00737FCB">
      <w:pPr>
        <w:rPr>
          <w:b/>
          <w:bCs/>
        </w:rPr>
      </w:pPr>
      <w:r>
        <w:rPr>
          <w:noProof/>
        </w:rPr>
        <w:lastRenderedPageBreak/>
        <w:drawing>
          <wp:inline distT="0" distB="0" distL="114300" distR="114300">
            <wp:extent cx="5272405" cy="1666875"/>
            <wp:effectExtent l="0" t="0" r="63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53" w:rsidRDefault="00737FCB">
      <w:pPr>
        <w:rPr>
          <w:b/>
          <w:bCs/>
        </w:rPr>
      </w:pPr>
      <w:r>
        <w:rPr>
          <w:rFonts w:hint="eastAsia"/>
          <w:b/>
          <w:bCs/>
        </w:rPr>
        <w:t>还有些指标可以自由填写内容，但也需要上</w:t>
      </w:r>
      <w:proofErr w:type="gramStart"/>
      <w:r>
        <w:rPr>
          <w:rFonts w:hint="eastAsia"/>
          <w:b/>
          <w:bCs/>
        </w:rPr>
        <w:t>传相关</w:t>
      </w:r>
      <w:proofErr w:type="gramEnd"/>
      <w:r>
        <w:rPr>
          <w:rFonts w:hint="eastAsia"/>
          <w:b/>
          <w:bCs/>
        </w:rPr>
        <w:t>佐证文件，请按照“指标描</w:t>
      </w:r>
      <w:r>
        <w:rPr>
          <w:rFonts w:hint="eastAsia"/>
          <w:b/>
          <w:bCs/>
        </w:rPr>
        <w:t>述”列中的</w:t>
      </w:r>
    </w:p>
    <w:p w:rsidR="00B11853" w:rsidRDefault="00737FCB">
      <w:pPr>
        <w:rPr>
          <w:b/>
          <w:bCs/>
        </w:rPr>
      </w:pPr>
      <w:r>
        <w:rPr>
          <w:rFonts w:hint="eastAsia"/>
          <w:b/>
          <w:bCs/>
        </w:rPr>
        <w:t>“附件上传说明”来上</w:t>
      </w:r>
      <w:proofErr w:type="gramStart"/>
      <w:r>
        <w:rPr>
          <w:rFonts w:hint="eastAsia"/>
          <w:b/>
          <w:bCs/>
        </w:rPr>
        <w:t>传相关</w:t>
      </w:r>
      <w:proofErr w:type="gramEnd"/>
      <w:r>
        <w:rPr>
          <w:rFonts w:hint="eastAsia"/>
          <w:b/>
          <w:bCs/>
        </w:rPr>
        <w:t>文件：</w:t>
      </w:r>
    </w:p>
    <w:p w:rsidR="00B11853" w:rsidRDefault="00737FCB">
      <w:pPr>
        <w:rPr>
          <w:b/>
          <w:bCs/>
        </w:rPr>
      </w:pPr>
      <w:r>
        <w:rPr>
          <w:noProof/>
        </w:rPr>
        <w:drawing>
          <wp:inline distT="0" distB="0" distL="114300" distR="114300">
            <wp:extent cx="5268595" cy="536575"/>
            <wp:effectExtent l="0" t="0" r="444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53" w:rsidRDefault="00B11853"/>
    <w:p w:rsidR="00B11853" w:rsidRDefault="00737FCB">
      <w:pPr>
        <w:rPr>
          <w:b/>
          <w:bCs/>
        </w:rPr>
      </w:pPr>
      <w:r>
        <w:rPr>
          <w:rFonts w:hint="eastAsia"/>
          <w:b/>
          <w:bCs/>
        </w:rPr>
        <w:t>页面上所有的“上传附件”按钮都可以多次上传单</w:t>
      </w:r>
      <w:proofErr w:type="gramStart"/>
      <w:r>
        <w:rPr>
          <w:rFonts w:hint="eastAsia"/>
          <w:b/>
          <w:bCs/>
        </w:rPr>
        <w:t>个</w:t>
      </w:r>
      <w:proofErr w:type="gramEnd"/>
      <w:r>
        <w:rPr>
          <w:rFonts w:hint="eastAsia"/>
          <w:b/>
          <w:bCs/>
        </w:rPr>
        <w:t>文件：</w:t>
      </w:r>
    </w:p>
    <w:p w:rsidR="00B11853" w:rsidRDefault="00737FCB">
      <w:pPr>
        <w:rPr>
          <w:b/>
          <w:bCs/>
        </w:rPr>
      </w:pPr>
      <w:r>
        <w:rPr>
          <w:noProof/>
        </w:rPr>
        <w:drawing>
          <wp:inline distT="0" distB="0" distL="114300" distR="114300">
            <wp:extent cx="5271770" cy="2154555"/>
            <wp:effectExtent l="0" t="0" r="127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  <w:b/>
          <w:bCs/>
        </w:rPr>
        <w:t>对于填报类型比较多的指标，建议分好文件夹，压缩后上传：</w:t>
      </w:r>
    </w:p>
    <w:p w:rsidR="00B11853" w:rsidRDefault="00737FCB">
      <w:r>
        <w:rPr>
          <w:noProof/>
        </w:rPr>
        <w:drawing>
          <wp:inline distT="0" distB="0" distL="114300" distR="114300">
            <wp:extent cx="5266055" cy="1849755"/>
            <wp:effectExtent l="0" t="0" r="698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53" w:rsidRDefault="00737FCB">
      <w:pPr>
        <w:rPr>
          <w:b/>
          <w:bCs/>
        </w:rPr>
      </w:pPr>
      <w:r>
        <w:rPr>
          <w:rFonts w:hint="eastAsia"/>
          <w:b/>
          <w:bCs/>
        </w:rPr>
        <w:t>对于数据比较多的一次填不完的，可以先暂存，下次可再次打开之前记录继续填报：</w:t>
      </w:r>
    </w:p>
    <w:p w:rsidR="00B11853" w:rsidRDefault="00737FCB">
      <w:r>
        <w:rPr>
          <w:noProof/>
        </w:rPr>
        <w:drawing>
          <wp:inline distT="0" distB="0" distL="114300" distR="114300">
            <wp:extent cx="5274310" cy="867410"/>
            <wp:effectExtent l="0" t="0" r="1397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53" w:rsidRDefault="00737FCB">
      <w:pPr>
        <w:rPr>
          <w:b/>
          <w:bCs/>
        </w:rPr>
      </w:pPr>
      <w:r>
        <w:rPr>
          <w:rFonts w:hint="eastAsia"/>
          <w:b/>
          <w:bCs/>
        </w:rPr>
        <w:lastRenderedPageBreak/>
        <w:t>所有的填报数据确认无误后则可点击“提交评审”</w:t>
      </w:r>
    </w:p>
    <w:p w:rsidR="00B11853" w:rsidRDefault="00B11853">
      <w:pPr>
        <w:rPr>
          <w:b/>
          <w:bCs/>
        </w:rPr>
      </w:pPr>
    </w:p>
    <w:p w:rsidR="00B11853" w:rsidRDefault="00B11853"/>
    <w:sectPr w:rsidR="00B11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CB" w:rsidRDefault="00737FCB" w:rsidP="00F01A89">
      <w:r>
        <w:separator/>
      </w:r>
    </w:p>
  </w:endnote>
  <w:endnote w:type="continuationSeparator" w:id="0">
    <w:p w:rsidR="00737FCB" w:rsidRDefault="00737FCB" w:rsidP="00F0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CB" w:rsidRDefault="00737FCB" w:rsidP="00F01A89">
      <w:r>
        <w:separator/>
      </w:r>
    </w:p>
  </w:footnote>
  <w:footnote w:type="continuationSeparator" w:id="0">
    <w:p w:rsidR="00737FCB" w:rsidRDefault="00737FCB" w:rsidP="00F01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53"/>
    <w:rsid w:val="00737FCB"/>
    <w:rsid w:val="00B11853"/>
    <w:rsid w:val="00F01A89"/>
    <w:rsid w:val="4C275E5D"/>
    <w:rsid w:val="761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F01A89"/>
    <w:rPr>
      <w:sz w:val="18"/>
      <w:szCs w:val="18"/>
    </w:rPr>
  </w:style>
  <w:style w:type="character" w:customStyle="1" w:styleId="Char">
    <w:name w:val="批注框文本 Char"/>
    <w:basedOn w:val="a0"/>
    <w:link w:val="a4"/>
    <w:rsid w:val="00F01A89"/>
    <w:rPr>
      <w:kern w:val="2"/>
      <w:sz w:val="18"/>
      <w:szCs w:val="18"/>
    </w:rPr>
  </w:style>
  <w:style w:type="paragraph" w:styleId="a5">
    <w:name w:val="header"/>
    <w:basedOn w:val="a"/>
    <w:link w:val="Char0"/>
    <w:rsid w:val="00F0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01A89"/>
    <w:rPr>
      <w:kern w:val="2"/>
      <w:sz w:val="18"/>
      <w:szCs w:val="18"/>
    </w:rPr>
  </w:style>
  <w:style w:type="paragraph" w:styleId="a6">
    <w:name w:val="footer"/>
    <w:basedOn w:val="a"/>
    <w:link w:val="Char1"/>
    <w:rsid w:val="00F01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01A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F01A89"/>
    <w:rPr>
      <w:sz w:val="18"/>
      <w:szCs w:val="18"/>
    </w:rPr>
  </w:style>
  <w:style w:type="character" w:customStyle="1" w:styleId="Char">
    <w:name w:val="批注框文本 Char"/>
    <w:basedOn w:val="a0"/>
    <w:link w:val="a4"/>
    <w:rsid w:val="00F01A89"/>
    <w:rPr>
      <w:kern w:val="2"/>
      <w:sz w:val="18"/>
      <w:szCs w:val="18"/>
    </w:rPr>
  </w:style>
  <w:style w:type="paragraph" w:styleId="a5">
    <w:name w:val="header"/>
    <w:basedOn w:val="a"/>
    <w:link w:val="Char0"/>
    <w:rsid w:val="00F0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01A89"/>
    <w:rPr>
      <w:kern w:val="2"/>
      <w:sz w:val="18"/>
      <w:szCs w:val="18"/>
    </w:rPr>
  </w:style>
  <w:style w:type="paragraph" w:styleId="a6">
    <w:name w:val="footer"/>
    <w:basedOn w:val="a"/>
    <w:link w:val="Char1"/>
    <w:rsid w:val="00F01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01A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222.244.103.73:8008/EvalSystemClient/#/login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19380</dc:creator>
  <cp:lastModifiedBy>周戟</cp:lastModifiedBy>
  <cp:revision>2</cp:revision>
  <dcterms:created xsi:type="dcterms:W3CDTF">2024-12-02T08:49:00Z</dcterms:created>
  <dcterms:modified xsi:type="dcterms:W3CDTF">2024-12-02T08:49:00Z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F7A186AF6B0248C39313DF56D38FCAD5_12</vt:lpwstr>
  </property>
</Properties>
</file>